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bookmarkStart w:id="0" w:name="_GoBack"/>
    <w:bookmarkEnd w:id="0"/>
    <w:p w14:paraId="5BD350FE" w14:textId="216ACC60" w:rsidR="00EF1A1E" w:rsidRPr="00A80D3B" w:rsidRDefault="00AB28B9" w:rsidP="00EF1A1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EF1A1E">
        <w:rPr>
          <w:rFonts w:ascii="Arial" w:hAnsi="Arial" w:cs="Arial"/>
          <w:b/>
          <w:bCs/>
          <w:sz w:val="28"/>
        </w:rPr>
        <w:t>1</w:t>
      </w:r>
      <w:r w:rsidR="00D26BC5">
        <w:rPr>
          <w:rFonts w:ascii="Arial" w:hAnsi="Arial" w:cs="Arial"/>
          <w:b/>
          <w:bCs/>
          <w:sz w:val="28"/>
        </w:rPr>
        <w:t>6</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9F36AD">
        <w:rPr>
          <w:rFonts w:ascii="Arial" w:eastAsia="MS Mincho" w:hAnsi="Arial" w:cs="Arial"/>
          <w:b/>
          <w:bCs/>
          <w:sz w:val="28"/>
          <w:lang w:eastAsia="ja-JP"/>
        </w:rPr>
        <w:t>R1-</w:t>
      </w:r>
      <w:r w:rsidR="00782B81">
        <w:rPr>
          <w:rFonts w:ascii="Arial" w:eastAsia="MS Mincho" w:hAnsi="Arial" w:cs="Arial"/>
          <w:b/>
          <w:bCs/>
          <w:sz w:val="28"/>
          <w:lang w:eastAsia="ja-JP"/>
        </w:rPr>
        <w:t xml:space="preserve"> 240</w:t>
      </w:r>
      <w:r w:rsidR="00CD608D">
        <w:rPr>
          <w:rFonts w:ascii="Arial" w:eastAsia="MS Mincho" w:hAnsi="Arial" w:cs="Arial"/>
          <w:b/>
          <w:bCs/>
          <w:sz w:val="28"/>
          <w:lang w:eastAsia="ja-JP"/>
        </w:rPr>
        <w:t>0068</w:t>
      </w:r>
    </w:p>
    <w:p w14:paraId="54D710E4" w14:textId="5BE3A516" w:rsidR="00EF1A1E" w:rsidRPr="009513AC" w:rsidRDefault="00782B81" w:rsidP="00EF1A1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6D1D70">
        <w:rPr>
          <w:rFonts w:ascii="Arial" w:eastAsia="MS Mincho" w:hAnsi="Arial" w:cs="Arial"/>
          <w:b/>
          <w:bCs/>
          <w:sz w:val="28"/>
          <w:lang w:eastAsia="ja-JP"/>
        </w:rPr>
        <w:t>4</w:t>
      </w:r>
    </w:p>
    <w:p w14:paraId="5AAF9951" w14:textId="183317C9"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782B81">
        <w:rPr>
          <w:rFonts w:hint="eastAsia"/>
          <w:b/>
          <w:lang w:eastAsia="zh-CN"/>
        </w:rPr>
        <w:t>9.7.1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3354AD6A" w:rsidR="003C346D" w:rsidRPr="00447E0C" w:rsidRDefault="003C346D" w:rsidP="003C346D">
      <w:pPr>
        <w:spacing w:after="60"/>
        <w:ind w:left="1555" w:hanging="1555"/>
        <w:jc w:val="left"/>
        <w:rPr>
          <w:b/>
          <w:lang w:eastAsia="zh-CN"/>
        </w:rPr>
      </w:pPr>
      <w:r w:rsidRPr="00447E0C">
        <w:rPr>
          <w:b/>
        </w:rPr>
        <w:t>Title:</w:t>
      </w:r>
      <w:r w:rsidRPr="00447E0C">
        <w:rPr>
          <w:b/>
        </w:rPr>
        <w:tab/>
      </w:r>
      <w:r w:rsidR="00D26BC5" w:rsidRPr="00D26BC5">
        <w:rPr>
          <w:b/>
        </w:rPr>
        <w:t xml:space="preserve">Discussion on </w:t>
      </w:r>
      <w:r w:rsidR="00CD608D">
        <w:rPr>
          <w:b/>
        </w:rPr>
        <w:t>ISAC</w:t>
      </w:r>
      <w:r w:rsidR="00D26BC5" w:rsidRPr="00D26BC5">
        <w:rPr>
          <w:b/>
        </w:rPr>
        <w:t xml:space="preserve"> deployment scenarios</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3307A556" w14:textId="784A10DF" w:rsidR="006D1D70" w:rsidRDefault="006D1D70" w:rsidP="00C90E88">
      <w:pPr>
        <w:rPr>
          <w:lang w:eastAsia="zh-CN"/>
        </w:rPr>
      </w:pPr>
      <w:bookmarkStart w:id="1" w:name="_Ref494215420"/>
      <w:r>
        <w:rPr>
          <w:lang w:eastAsia="zh-CN"/>
        </w:rPr>
        <w:t xml:space="preserve">In RAN#102 meeting, the new SID of ‘Study on channel modeling for </w:t>
      </w:r>
      <w:r w:rsidRPr="006D1D70">
        <w:rPr>
          <w:lang w:eastAsia="zh-CN"/>
        </w:rPr>
        <w:t>Integrated Sensing And Communication (ISAC) for NR</w:t>
      </w:r>
      <w:r>
        <w:rPr>
          <w:lang w:eastAsia="zh-CN"/>
        </w:rPr>
        <w:t>’ was approved</w:t>
      </w:r>
      <w:r w:rsidR="002D18E6">
        <w:rPr>
          <w:lang w:eastAsia="zh-CN"/>
        </w:rPr>
        <w:t xml:space="preserve"> [1]</w:t>
      </w:r>
      <w:r>
        <w:rPr>
          <w:lang w:eastAsia="zh-CN"/>
        </w:rPr>
        <w:t>. The corresponding objective is copied below.</w:t>
      </w:r>
    </w:p>
    <w:tbl>
      <w:tblPr>
        <w:tblStyle w:val="ad"/>
        <w:tblW w:w="0" w:type="auto"/>
        <w:tblLook w:val="04A0" w:firstRow="1" w:lastRow="0" w:firstColumn="1" w:lastColumn="0" w:noHBand="0" w:noVBand="1"/>
      </w:tblPr>
      <w:tblGrid>
        <w:gridCol w:w="9307"/>
      </w:tblGrid>
      <w:tr w:rsidR="006D1D70" w14:paraId="1CC230B4" w14:textId="77777777" w:rsidTr="006D1D70">
        <w:tc>
          <w:tcPr>
            <w:tcW w:w="9307" w:type="dxa"/>
          </w:tcPr>
          <w:p w14:paraId="7A06F0D6"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7523E45" w14:textId="77777777" w:rsidR="006D1D70" w:rsidRPr="006D1D70" w:rsidRDefault="006D1D70" w:rsidP="006D1D70">
            <w:pPr>
              <w:numPr>
                <w:ilvl w:val="0"/>
                <w:numId w:val="24"/>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UAVs</w:t>
            </w:r>
          </w:p>
          <w:p w14:paraId="292BD913" w14:textId="77777777" w:rsidR="006D1D70" w:rsidRPr="006D1D70" w:rsidRDefault="006D1D70" w:rsidP="006D1D70">
            <w:pPr>
              <w:numPr>
                <w:ilvl w:val="0"/>
                <w:numId w:val="24"/>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 xml:space="preserve">Humans indoors and outdoors </w:t>
            </w:r>
          </w:p>
          <w:p w14:paraId="1233790F" w14:textId="77777777" w:rsidR="006D1D70" w:rsidRPr="006D1D70" w:rsidRDefault="006D1D70" w:rsidP="006D1D70">
            <w:pPr>
              <w:numPr>
                <w:ilvl w:val="0"/>
                <w:numId w:val="24"/>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Automotive vehicles (at least outdoors)</w:t>
            </w:r>
          </w:p>
          <w:p w14:paraId="5BB7EF0B" w14:textId="77777777" w:rsidR="006D1D70" w:rsidRPr="006D1D70" w:rsidRDefault="006D1D70" w:rsidP="006D1D70">
            <w:pPr>
              <w:numPr>
                <w:ilvl w:val="0"/>
                <w:numId w:val="24"/>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Automated guided vehicles (e.g. in indoor factories)</w:t>
            </w:r>
          </w:p>
          <w:p w14:paraId="3A5A547C" w14:textId="77777777" w:rsidR="006D1D70" w:rsidRPr="006D1D70" w:rsidRDefault="006D1D70" w:rsidP="006D1D70">
            <w:pPr>
              <w:numPr>
                <w:ilvl w:val="0"/>
                <w:numId w:val="24"/>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Objects creating hazards on roads/railways, with a minimum size dependent on frequency</w:t>
            </w:r>
          </w:p>
          <w:p w14:paraId="3667EA92"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p>
          <w:p w14:paraId="4B9EAE7E"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 xml:space="preserve">All six sensing modes should be considered (i.e. TRP-TRP bistatic, TRP monostatic, TRP-UE bistatic, UE-TRP bistatic, UE-UE bistatic, UE monostatic). </w:t>
            </w:r>
          </w:p>
          <w:p w14:paraId="2198EE3E"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p>
          <w:p w14:paraId="02F88B88"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140D8D11"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p>
          <w:p w14:paraId="66E9828B"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For the above use cases, sensing modes and frequencies:</w:t>
            </w:r>
          </w:p>
          <w:p w14:paraId="2741F646" w14:textId="77777777" w:rsidR="006D1D70" w:rsidRPr="006D1D70" w:rsidRDefault="006D1D70" w:rsidP="006D1D70">
            <w:pPr>
              <w:numPr>
                <w:ilvl w:val="0"/>
                <w:numId w:val="22"/>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Identify details of the deployment scenarios corresponding to the above use cases.</w:t>
            </w:r>
          </w:p>
          <w:p w14:paraId="2891A4DC" w14:textId="77777777" w:rsidR="006D1D70" w:rsidRPr="006D1D70" w:rsidRDefault="006D1D70" w:rsidP="006D1D70">
            <w:pPr>
              <w:numPr>
                <w:ilvl w:val="0"/>
                <w:numId w:val="22"/>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Define channel modelling details for sensing using 38.901 as a starting point, and taking into account relevant measurements, including:</w:t>
            </w:r>
          </w:p>
          <w:p w14:paraId="766E660F" w14:textId="77777777" w:rsidR="006D1D70" w:rsidRPr="006D1D70" w:rsidRDefault="006D1D70" w:rsidP="006D1D70">
            <w:pPr>
              <w:numPr>
                <w:ilvl w:val="0"/>
                <w:numId w:val="23"/>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modelling of sensing targets and background environment, including, for example (if needed by the above use cases), radar cross-section (RCS), mobility and clutter/scattering patterns;</w:t>
            </w:r>
          </w:p>
          <w:p w14:paraId="044E3B00" w14:textId="77777777" w:rsidR="006D1D70" w:rsidRPr="006D1D70" w:rsidRDefault="006D1D70" w:rsidP="006D1D70">
            <w:pPr>
              <w:numPr>
                <w:ilvl w:val="0"/>
                <w:numId w:val="23"/>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spatial consistency.</w:t>
            </w:r>
          </w:p>
          <w:p w14:paraId="483A11B1"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p>
          <w:p w14:paraId="06739FB2" w14:textId="6A070AA3"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It will be discussed at RAN#105 whether to include additional study beyond channel modelling for ISAC.</w:t>
            </w:r>
          </w:p>
        </w:tc>
      </w:tr>
    </w:tbl>
    <w:p w14:paraId="29CC8D80" w14:textId="6D9FBA87" w:rsidR="009E0E68" w:rsidRPr="009E0E68" w:rsidRDefault="000E4A81" w:rsidP="00C90E88">
      <w:pPr>
        <w:rPr>
          <w:lang w:eastAsia="zh-CN"/>
        </w:rPr>
      </w:pPr>
      <w:r>
        <w:rPr>
          <w:lang w:eastAsia="zh-CN"/>
        </w:rPr>
        <w:t xml:space="preserve">In this contribution, we </w:t>
      </w:r>
      <w:r w:rsidR="006D1D70">
        <w:rPr>
          <w:lang w:eastAsia="zh-CN"/>
        </w:rPr>
        <w:t xml:space="preserve">provide our views on the </w:t>
      </w:r>
      <w:r w:rsidR="006D1D70" w:rsidRPr="006D1D70">
        <w:rPr>
          <w:lang w:eastAsia="zh-CN"/>
        </w:rPr>
        <w:t>details of the deployment scenarios</w:t>
      </w:r>
      <w:r>
        <w:rPr>
          <w:lang w:eastAsia="zh-CN"/>
        </w:rPr>
        <w:t>.</w:t>
      </w:r>
    </w:p>
    <w:p w14:paraId="3C985B32" w14:textId="77777777" w:rsidR="009E0E68" w:rsidRPr="000E4A81" w:rsidRDefault="009E0E68" w:rsidP="00C90E88">
      <w:pPr>
        <w:rPr>
          <w:lang w:eastAsia="zh-CN"/>
        </w:rPr>
      </w:pPr>
    </w:p>
    <w:p w14:paraId="0956CE5F" w14:textId="77777777" w:rsidR="000E4A81" w:rsidRDefault="000E4A81" w:rsidP="00804F14">
      <w:pPr>
        <w:pStyle w:val="1"/>
        <w:rPr>
          <w:lang w:eastAsia="zh-CN"/>
        </w:rPr>
      </w:pPr>
      <w:r>
        <w:rPr>
          <w:lang w:eastAsia="zh-CN"/>
        </w:rPr>
        <w:t>Discussion</w:t>
      </w:r>
    </w:p>
    <w:p w14:paraId="43134ABF" w14:textId="75C79A34" w:rsidR="00E921AD" w:rsidRDefault="003457C5" w:rsidP="00C235FD">
      <w:pPr>
        <w:rPr>
          <w:lang w:eastAsia="zh-CN"/>
        </w:rPr>
      </w:pPr>
      <w:r>
        <w:rPr>
          <w:lang w:eastAsia="zh-CN"/>
        </w:rPr>
        <w:t xml:space="preserve">In </w:t>
      </w:r>
      <w:r w:rsidR="000C3DF2">
        <w:rPr>
          <w:lang w:eastAsia="zh-CN"/>
        </w:rPr>
        <w:t>TR 38.901</w:t>
      </w:r>
      <w:r w:rsidR="001E51E2">
        <w:rPr>
          <w:lang w:eastAsia="zh-CN"/>
        </w:rPr>
        <w:t xml:space="preserve"> </w:t>
      </w:r>
      <w:r w:rsidR="001E51E2" w:rsidRPr="00704958">
        <w:rPr>
          <w:lang w:eastAsia="zh-CN"/>
        </w:rPr>
        <w:t>[</w:t>
      </w:r>
      <w:r w:rsidR="00704958" w:rsidRPr="00704958">
        <w:rPr>
          <w:lang w:eastAsia="zh-CN"/>
        </w:rPr>
        <w:t>2</w:t>
      </w:r>
      <w:r w:rsidR="001E51E2" w:rsidRPr="00704958">
        <w:rPr>
          <w:lang w:eastAsia="zh-CN"/>
        </w:rPr>
        <w:t>]</w:t>
      </w:r>
      <w:r>
        <w:rPr>
          <w:lang w:eastAsia="zh-CN"/>
        </w:rPr>
        <w:t xml:space="preserve">, </w:t>
      </w:r>
      <w:r w:rsidR="000C3DF2">
        <w:rPr>
          <w:lang w:eastAsia="zh-CN"/>
        </w:rPr>
        <w:t xml:space="preserve">the following </w:t>
      </w:r>
      <w:r w:rsidR="00E63050" w:rsidRPr="00E63050">
        <w:rPr>
          <w:lang w:eastAsia="zh-CN"/>
        </w:rPr>
        <w:t xml:space="preserve">deployment </w:t>
      </w:r>
      <w:r w:rsidR="000C3DF2">
        <w:rPr>
          <w:lang w:eastAsia="zh-CN"/>
        </w:rPr>
        <w:t>scenarios</w:t>
      </w:r>
      <w:r>
        <w:rPr>
          <w:lang w:eastAsia="zh-CN"/>
        </w:rPr>
        <w:t xml:space="preserve"> are defined</w:t>
      </w:r>
      <w:r w:rsidR="000C3DF2">
        <w:rPr>
          <w:lang w:eastAsia="zh-CN"/>
        </w:rPr>
        <w:t xml:space="preserve"> for channel model calibration: </w:t>
      </w:r>
      <w:r w:rsidR="000C3DF2" w:rsidRPr="000C3DF2">
        <w:rPr>
          <w:lang w:eastAsia="zh-CN"/>
        </w:rPr>
        <w:t>UMi-street canyon</w:t>
      </w:r>
      <w:r w:rsidR="000C3DF2">
        <w:rPr>
          <w:lang w:eastAsia="zh-CN"/>
        </w:rPr>
        <w:t>,</w:t>
      </w:r>
      <w:r w:rsidR="000C3DF2" w:rsidRPr="000C3DF2">
        <w:rPr>
          <w:lang w:eastAsia="zh-CN"/>
        </w:rPr>
        <w:t xml:space="preserve"> U</w:t>
      </w:r>
      <w:r w:rsidR="000C3DF2">
        <w:rPr>
          <w:lang w:eastAsia="zh-CN"/>
        </w:rPr>
        <w:t>M</w:t>
      </w:r>
      <w:r w:rsidR="000C3DF2" w:rsidRPr="000C3DF2">
        <w:rPr>
          <w:lang w:eastAsia="zh-CN"/>
        </w:rPr>
        <w:t>a</w:t>
      </w:r>
      <w:r w:rsidR="000C3DF2">
        <w:rPr>
          <w:lang w:eastAsia="zh-CN"/>
        </w:rPr>
        <w:t xml:space="preserve">, </w:t>
      </w:r>
      <w:r w:rsidR="000C3DF2" w:rsidRPr="000C3DF2">
        <w:rPr>
          <w:lang w:eastAsia="zh-CN"/>
        </w:rPr>
        <w:t>Indoor-office</w:t>
      </w:r>
      <w:r w:rsidR="000C3DF2">
        <w:rPr>
          <w:lang w:eastAsia="zh-CN"/>
        </w:rPr>
        <w:t xml:space="preserve">, RMa and </w:t>
      </w:r>
      <w:r w:rsidR="000C3DF2" w:rsidRPr="000C3DF2">
        <w:rPr>
          <w:lang w:eastAsia="zh-CN"/>
        </w:rPr>
        <w:t>Indoor Factory</w:t>
      </w:r>
      <w:r w:rsidR="000C3DF2">
        <w:rPr>
          <w:lang w:eastAsia="zh-CN"/>
        </w:rPr>
        <w:t xml:space="preserve">. </w:t>
      </w:r>
      <w:r w:rsidR="00E63050">
        <w:rPr>
          <w:lang w:eastAsia="zh-CN"/>
        </w:rPr>
        <w:t xml:space="preserve">For each scenario, the evaluation parameters mainly defines how to generate the 3D locations for each </w:t>
      </w:r>
      <w:r w:rsidR="00E921AD">
        <w:rPr>
          <w:lang w:eastAsia="zh-CN"/>
        </w:rPr>
        <w:t>BS</w:t>
      </w:r>
      <w:r w:rsidR="00E63050">
        <w:rPr>
          <w:lang w:eastAsia="zh-CN"/>
        </w:rPr>
        <w:t xml:space="preserve"> and each UE.</w:t>
      </w:r>
    </w:p>
    <w:p w14:paraId="7C0C7A04" w14:textId="7EFC9632" w:rsidR="00BD25C6" w:rsidRDefault="00E63050" w:rsidP="00C235FD">
      <w:pPr>
        <w:rPr>
          <w:lang w:eastAsia="zh-CN"/>
        </w:rPr>
      </w:pPr>
      <w:r>
        <w:rPr>
          <w:lang w:eastAsia="zh-CN"/>
        </w:rPr>
        <w:t>For ISAC, there are 5 use cases with one type of sensing target in each use case.</w:t>
      </w:r>
      <w:r w:rsidR="00E921AD">
        <w:rPr>
          <w:lang w:eastAsia="zh-CN"/>
        </w:rPr>
        <w:t xml:space="preserve"> </w:t>
      </w:r>
      <w:r w:rsidR="00BD25C6">
        <w:rPr>
          <w:lang w:eastAsia="zh-CN"/>
        </w:rPr>
        <w:t xml:space="preserve">In practice, the sensing targets in these use cases are just </w:t>
      </w:r>
      <w:r w:rsidR="00F75892">
        <w:rPr>
          <w:lang w:eastAsia="zh-CN"/>
        </w:rPr>
        <w:t>scatters</w:t>
      </w:r>
      <w:r w:rsidR="00BD25C6">
        <w:rPr>
          <w:lang w:eastAsia="zh-CN"/>
        </w:rPr>
        <w:t xml:space="preserve"> in </w:t>
      </w:r>
      <w:r w:rsidR="00F75892">
        <w:rPr>
          <w:lang w:eastAsia="zh-CN"/>
        </w:rPr>
        <w:t xml:space="preserve">current environment. </w:t>
      </w:r>
      <w:r w:rsidR="00974400">
        <w:rPr>
          <w:lang w:eastAsia="zh-CN"/>
        </w:rPr>
        <w:t>Meanwhile,</w:t>
      </w:r>
      <w:r w:rsidR="00F75892">
        <w:rPr>
          <w:lang w:eastAsia="zh-CN"/>
        </w:rPr>
        <w:t xml:space="preserve"> in TR 38.901, the channel model was defined considering multipath effect due to the existence of scatters. However, the channel model doesn’t care about the location of each </w:t>
      </w:r>
      <w:r w:rsidR="00DE24D2">
        <w:rPr>
          <w:lang w:eastAsia="zh-CN"/>
        </w:rPr>
        <w:t>scatter</w:t>
      </w:r>
      <w:r w:rsidR="00F75892" w:rsidRPr="00F75892">
        <w:rPr>
          <w:lang w:eastAsia="zh-CN"/>
        </w:rPr>
        <w:t>.</w:t>
      </w:r>
      <w:r w:rsidR="00F75892">
        <w:rPr>
          <w:lang w:eastAsia="zh-CN"/>
        </w:rPr>
        <w:t xml:space="preserve"> </w:t>
      </w:r>
    </w:p>
    <w:p w14:paraId="16A13798" w14:textId="1755973D" w:rsidR="00E63050" w:rsidRDefault="00974400" w:rsidP="00C235FD">
      <w:pPr>
        <w:rPr>
          <w:lang w:eastAsia="zh-CN"/>
        </w:rPr>
      </w:pPr>
      <w:r>
        <w:rPr>
          <w:lang w:eastAsia="zh-CN"/>
        </w:rPr>
        <w:t>Therefore, i</w:t>
      </w:r>
      <w:r w:rsidR="00BD25C6">
        <w:rPr>
          <w:lang w:eastAsia="zh-CN"/>
        </w:rPr>
        <w:t xml:space="preserve">n our views, </w:t>
      </w:r>
      <w:r w:rsidR="00E921AD">
        <w:rPr>
          <w:lang w:eastAsia="zh-CN"/>
        </w:rPr>
        <w:t xml:space="preserve">the sensing targets </w:t>
      </w:r>
      <w:r w:rsidR="00BD25C6">
        <w:rPr>
          <w:lang w:eastAsia="zh-CN"/>
        </w:rPr>
        <w:t xml:space="preserve">can be </w:t>
      </w:r>
      <w:r>
        <w:rPr>
          <w:lang w:eastAsia="zh-CN"/>
        </w:rPr>
        <w:t>modeled</w:t>
      </w:r>
      <w:r w:rsidR="00BD25C6">
        <w:rPr>
          <w:lang w:eastAsia="zh-CN"/>
        </w:rPr>
        <w:t xml:space="preserve"> as additional objects distributed within</w:t>
      </w:r>
      <w:r w:rsidR="00111FB0">
        <w:rPr>
          <w:lang w:eastAsia="zh-CN"/>
        </w:rPr>
        <w:t xml:space="preserve"> at least one of</w:t>
      </w:r>
      <w:r w:rsidR="00BD25C6">
        <w:rPr>
          <w:lang w:eastAsia="zh-CN"/>
        </w:rPr>
        <w:t xml:space="preserve"> </w:t>
      </w:r>
      <w:r>
        <w:rPr>
          <w:lang w:eastAsia="zh-CN"/>
        </w:rPr>
        <w:t xml:space="preserve">the scenarios defined in </w:t>
      </w:r>
      <w:r w:rsidRPr="00974400">
        <w:rPr>
          <w:lang w:eastAsia="zh-CN"/>
        </w:rPr>
        <w:t>TR 38.901</w:t>
      </w:r>
      <w:r>
        <w:rPr>
          <w:lang w:eastAsia="zh-CN"/>
        </w:rPr>
        <w:t xml:space="preserve">. </w:t>
      </w:r>
    </w:p>
    <w:p w14:paraId="4997B76E" w14:textId="68AFDC44" w:rsidR="00111FB0" w:rsidRPr="00111FB0" w:rsidRDefault="00782B81" w:rsidP="00C235FD">
      <w:pPr>
        <w:rPr>
          <w:b/>
          <w:i/>
          <w:lang w:eastAsia="zh-CN"/>
        </w:rPr>
      </w:pPr>
      <w:r>
        <w:rPr>
          <w:b/>
          <w:i/>
          <w:lang w:eastAsia="zh-CN"/>
        </w:rPr>
        <w:lastRenderedPageBreak/>
        <w:t>P</w:t>
      </w:r>
      <w:r>
        <w:rPr>
          <w:rFonts w:hint="eastAsia"/>
          <w:b/>
          <w:i/>
          <w:lang w:eastAsia="zh-CN"/>
        </w:rPr>
        <w:t>roposal</w:t>
      </w:r>
      <w:r>
        <w:rPr>
          <w:b/>
          <w:i/>
          <w:lang w:eastAsia="zh-CN"/>
        </w:rPr>
        <w:t xml:space="preserve"> 1</w:t>
      </w:r>
      <w:r w:rsidRPr="00111FB0">
        <w:rPr>
          <w:b/>
          <w:i/>
          <w:lang w:eastAsia="zh-CN"/>
        </w:rPr>
        <w:t xml:space="preserve">: </w:t>
      </w:r>
      <w:r>
        <w:rPr>
          <w:rFonts w:hint="eastAsia"/>
          <w:b/>
          <w:i/>
          <w:lang w:eastAsia="zh-CN"/>
        </w:rPr>
        <w:t>T</w:t>
      </w:r>
      <w:r w:rsidRPr="00111FB0">
        <w:rPr>
          <w:b/>
          <w:i/>
          <w:lang w:eastAsia="zh-CN"/>
        </w:rPr>
        <w:t>he sensing targets can be modeled as additional objects distributed within at least one of the scenarios defined in TR 38.901</w:t>
      </w:r>
      <w:r>
        <w:rPr>
          <w:b/>
          <w:i/>
          <w:lang w:eastAsia="zh-CN"/>
        </w:rPr>
        <w:t>.</w:t>
      </w:r>
    </w:p>
    <w:p w14:paraId="055C0496" w14:textId="2E6BCD66" w:rsidR="00111FB0" w:rsidRDefault="00CC1044" w:rsidP="00C235FD">
      <w:pPr>
        <w:rPr>
          <w:lang w:eastAsia="zh-CN"/>
        </w:rPr>
      </w:pPr>
      <w:r>
        <w:rPr>
          <w:lang w:eastAsia="zh-CN"/>
        </w:rPr>
        <w:t>Furthermore, since a</w:t>
      </w:r>
      <w:r w:rsidRPr="00CC1044">
        <w:rPr>
          <w:lang w:eastAsia="zh-CN"/>
        </w:rPr>
        <w:t>ll six sensing modes should be considered</w:t>
      </w:r>
      <w:r>
        <w:rPr>
          <w:lang w:eastAsia="zh-CN"/>
        </w:rPr>
        <w:t xml:space="preserve">, we need to </w:t>
      </w:r>
      <w:r w:rsidR="00731D7C">
        <w:rPr>
          <w:lang w:eastAsia="zh-CN"/>
        </w:rPr>
        <w:t>determine</w:t>
      </w:r>
      <w:r>
        <w:rPr>
          <w:lang w:eastAsia="zh-CN"/>
        </w:rPr>
        <w:t xml:space="preserve"> how to define scenarios </w:t>
      </w:r>
      <w:r w:rsidR="00731D7C">
        <w:rPr>
          <w:lang w:eastAsia="zh-CN"/>
        </w:rPr>
        <w:t xml:space="preserve">to </w:t>
      </w:r>
      <w:r>
        <w:rPr>
          <w:lang w:eastAsia="zh-CN"/>
        </w:rPr>
        <w:t xml:space="preserve">support all six sensing modes. First of all, six sensing modes can be categorized into three groups: gNB-based sensing, UE-based sensing and bi-static sensing between gNB and UE. </w:t>
      </w:r>
      <w:r w:rsidR="0048515B">
        <w:rPr>
          <w:lang w:eastAsia="zh-CN"/>
        </w:rPr>
        <w:t xml:space="preserve">In our views, it is efficient to define a single scenario that can support </w:t>
      </w:r>
      <w:r w:rsidR="00430FF3">
        <w:rPr>
          <w:lang w:eastAsia="zh-CN"/>
        </w:rPr>
        <w:t>all six</w:t>
      </w:r>
      <w:r w:rsidR="0048515B">
        <w:rPr>
          <w:lang w:eastAsia="zh-CN"/>
        </w:rPr>
        <w:t xml:space="preserve"> sensing modes. For example, w</w:t>
      </w:r>
      <w:r w:rsidR="00731D7C">
        <w:rPr>
          <w:lang w:eastAsia="zh-CN"/>
        </w:rPr>
        <w:t>e can define a scenario that contains all gNBs, UEs, and sensing targets.</w:t>
      </w:r>
      <w:r w:rsidR="0048515B">
        <w:rPr>
          <w:lang w:eastAsia="zh-CN"/>
        </w:rPr>
        <w:t xml:space="preserve"> For gNB-based sensing, the dropped UEs can be ignored during channel modeling, while for UE-based sensing, the cell layout</w:t>
      </w:r>
      <w:r w:rsidR="0048515B" w:rsidRPr="0048515B">
        <w:rPr>
          <w:lang w:eastAsia="zh-CN"/>
        </w:rPr>
        <w:t xml:space="preserve"> </w:t>
      </w:r>
      <w:r w:rsidR="0048515B">
        <w:rPr>
          <w:lang w:eastAsia="zh-CN"/>
        </w:rPr>
        <w:t>can be ignored during channel modeling.</w:t>
      </w:r>
    </w:p>
    <w:p w14:paraId="4AD074D6" w14:textId="73A0669C" w:rsidR="00CC1044" w:rsidRPr="0048515B" w:rsidRDefault="00782B81" w:rsidP="00C235FD">
      <w:pPr>
        <w:rPr>
          <w:b/>
          <w:i/>
          <w:lang w:eastAsia="zh-CN"/>
        </w:rPr>
      </w:pPr>
      <w:r>
        <w:rPr>
          <w:b/>
          <w:i/>
          <w:lang w:eastAsia="zh-CN"/>
        </w:rPr>
        <w:t>P</w:t>
      </w:r>
      <w:r>
        <w:rPr>
          <w:rFonts w:hint="eastAsia"/>
          <w:b/>
          <w:i/>
          <w:lang w:eastAsia="zh-CN"/>
        </w:rPr>
        <w:t>roposal</w:t>
      </w:r>
      <w:r>
        <w:rPr>
          <w:b/>
          <w:i/>
          <w:lang w:eastAsia="zh-CN"/>
        </w:rPr>
        <w:t xml:space="preserve"> </w:t>
      </w:r>
      <w:r w:rsidR="008271A8">
        <w:rPr>
          <w:b/>
          <w:i/>
          <w:lang w:eastAsia="zh-CN"/>
        </w:rPr>
        <w:t>2</w:t>
      </w:r>
      <w:r w:rsidR="0048515B" w:rsidRPr="0048515B">
        <w:rPr>
          <w:b/>
          <w:i/>
          <w:lang w:eastAsia="zh-CN"/>
        </w:rPr>
        <w:t>:</w:t>
      </w:r>
      <w:r w:rsidR="0048515B">
        <w:rPr>
          <w:b/>
          <w:i/>
          <w:lang w:eastAsia="zh-CN"/>
        </w:rPr>
        <w:t xml:space="preserve"> </w:t>
      </w:r>
      <w:r w:rsidR="003D5C9A">
        <w:rPr>
          <w:b/>
          <w:i/>
          <w:lang w:eastAsia="zh-CN"/>
        </w:rPr>
        <w:t>For channel modeling for ISAC, e</w:t>
      </w:r>
      <w:r w:rsidR="0048515B">
        <w:rPr>
          <w:b/>
          <w:i/>
          <w:lang w:eastAsia="zh-CN"/>
        </w:rPr>
        <w:t xml:space="preserve">ach </w:t>
      </w:r>
      <w:r w:rsidR="00014E55" w:rsidRPr="00014E55">
        <w:rPr>
          <w:b/>
          <w:i/>
          <w:lang w:eastAsia="zh-CN"/>
        </w:rPr>
        <w:t xml:space="preserve">deployment </w:t>
      </w:r>
      <w:r w:rsidR="0048515B">
        <w:rPr>
          <w:b/>
          <w:i/>
          <w:lang w:eastAsia="zh-CN"/>
        </w:rPr>
        <w:t xml:space="preserve">scenario </w:t>
      </w:r>
      <w:r w:rsidR="00080331">
        <w:rPr>
          <w:b/>
          <w:i/>
          <w:lang w:eastAsia="zh-CN"/>
        </w:rPr>
        <w:t>can</w:t>
      </w:r>
      <w:r w:rsidR="0048515B">
        <w:rPr>
          <w:b/>
          <w:i/>
          <w:lang w:eastAsia="zh-CN"/>
        </w:rPr>
        <w:t xml:space="preserve"> be defined supporting </w:t>
      </w:r>
      <w:r w:rsidR="00080331">
        <w:rPr>
          <w:b/>
          <w:i/>
          <w:lang w:eastAsia="zh-CN"/>
        </w:rPr>
        <w:t>all six</w:t>
      </w:r>
      <w:r w:rsidR="0048515B">
        <w:rPr>
          <w:b/>
          <w:i/>
          <w:lang w:eastAsia="zh-CN"/>
        </w:rPr>
        <w:t xml:space="preserve"> sensing modes.</w:t>
      </w:r>
    </w:p>
    <w:p w14:paraId="5176D6F4" w14:textId="60C1408F" w:rsidR="0048515B" w:rsidRDefault="00F41CD2" w:rsidP="00C235FD">
      <w:pPr>
        <w:rPr>
          <w:lang w:eastAsia="zh-CN"/>
        </w:rPr>
      </w:pPr>
      <w:r>
        <w:rPr>
          <w:lang w:eastAsia="zh-CN"/>
        </w:rPr>
        <w:t>With the above understanding, we further discuss how to define scenarios corresponding to each use case.</w:t>
      </w:r>
    </w:p>
    <w:p w14:paraId="5E95B498" w14:textId="77777777" w:rsidR="00F41CD2" w:rsidRPr="00B015FC" w:rsidRDefault="00F41CD2" w:rsidP="00C235FD">
      <w:pPr>
        <w:rPr>
          <w:lang w:eastAsia="zh-CN"/>
        </w:rPr>
      </w:pPr>
    </w:p>
    <w:p w14:paraId="0DAC3AF3" w14:textId="2B03790F" w:rsidR="00111FB0" w:rsidRDefault="00111FB0" w:rsidP="00111FB0">
      <w:pPr>
        <w:pStyle w:val="2"/>
        <w:rPr>
          <w:lang w:eastAsia="zh-CN"/>
        </w:rPr>
      </w:pPr>
      <w:r>
        <w:rPr>
          <w:lang w:eastAsia="zh-CN"/>
        </w:rPr>
        <w:t>UAVs</w:t>
      </w:r>
    </w:p>
    <w:p w14:paraId="5F6588FE" w14:textId="793284A3" w:rsidR="00C12706" w:rsidRDefault="00C12706" w:rsidP="00C235FD">
      <w:pPr>
        <w:rPr>
          <w:lang w:eastAsia="zh-CN"/>
        </w:rPr>
      </w:pPr>
      <w:r>
        <w:rPr>
          <w:lang w:eastAsia="zh-CN"/>
        </w:rPr>
        <w:t>During previous enhancements on</w:t>
      </w:r>
      <w:r w:rsidR="00A47D75">
        <w:rPr>
          <w:lang w:eastAsia="zh-CN"/>
        </w:rPr>
        <w:t xml:space="preserve"> LTE</w:t>
      </w:r>
      <w:r>
        <w:rPr>
          <w:lang w:eastAsia="zh-CN"/>
        </w:rPr>
        <w:t xml:space="preserve"> and </w:t>
      </w:r>
      <w:r w:rsidR="00A47D75">
        <w:rPr>
          <w:lang w:eastAsia="zh-CN"/>
        </w:rPr>
        <w:t>NR</w:t>
      </w:r>
      <w:r w:rsidR="00F41CD2">
        <w:rPr>
          <w:lang w:eastAsia="zh-CN"/>
        </w:rPr>
        <w:t xml:space="preserve">, </w:t>
      </w:r>
      <w:r w:rsidR="00A47D75">
        <w:rPr>
          <w:lang w:eastAsia="zh-CN"/>
        </w:rPr>
        <w:t>RAN</w:t>
      </w:r>
      <w:r w:rsidR="007A67C8">
        <w:rPr>
          <w:lang w:eastAsia="zh-CN"/>
        </w:rPr>
        <w:t>1 and RAN2 have</w:t>
      </w:r>
      <w:r w:rsidR="00A47D75">
        <w:rPr>
          <w:lang w:eastAsia="zh-CN"/>
        </w:rPr>
        <w:t xml:space="preserve"> discussed </w:t>
      </w:r>
      <w:r>
        <w:rPr>
          <w:lang w:eastAsia="zh-CN"/>
        </w:rPr>
        <w:t>how to support UAV as a new type of UE. Although UAV is considered as sensing target in this SI, the deployment scenarios of UAVs can be reused</w:t>
      </w:r>
      <w:r w:rsidR="003D5C9A">
        <w:rPr>
          <w:lang w:eastAsia="zh-CN"/>
        </w:rPr>
        <w:t xml:space="preserve"> to reduce the discussion effort</w:t>
      </w:r>
      <w:r>
        <w:rPr>
          <w:lang w:eastAsia="zh-CN"/>
        </w:rPr>
        <w:t xml:space="preserve">. Specifically, </w:t>
      </w:r>
      <w:r w:rsidR="007A67C8">
        <w:rPr>
          <w:lang w:eastAsia="zh-CN"/>
        </w:rPr>
        <w:t xml:space="preserve">from the Rel.15 study item ‘Study on </w:t>
      </w:r>
      <w:r w:rsidR="007A67C8" w:rsidRPr="007A67C8">
        <w:rPr>
          <w:lang w:eastAsia="zh-CN"/>
        </w:rPr>
        <w:t>Enhanced LTE Support for Aerial Vehicles</w:t>
      </w:r>
      <w:r w:rsidR="007A67C8">
        <w:rPr>
          <w:lang w:eastAsia="zh-CN"/>
        </w:rPr>
        <w:t xml:space="preserve">’, </w:t>
      </w:r>
      <w:r w:rsidR="00E85FA1">
        <w:rPr>
          <w:lang w:eastAsia="zh-CN"/>
        </w:rPr>
        <w:t xml:space="preserve">performance </w:t>
      </w:r>
      <w:r w:rsidR="007A67C8">
        <w:rPr>
          <w:lang w:eastAsia="zh-CN"/>
        </w:rPr>
        <w:t xml:space="preserve">evaluation was conducted </w:t>
      </w:r>
      <w:r w:rsidR="00E85FA1">
        <w:rPr>
          <w:lang w:eastAsia="zh-CN"/>
        </w:rPr>
        <w:t>on</w:t>
      </w:r>
      <w:r w:rsidR="007A67C8" w:rsidRPr="007A67C8">
        <w:rPr>
          <w:lang w:eastAsia="zh-CN"/>
        </w:rPr>
        <w:t xml:space="preserve"> LTE networks when used to serve </w:t>
      </w:r>
      <w:r w:rsidR="007A67C8">
        <w:rPr>
          <w:lang w:eastAsia="zh-CN"/>
        </w:rPr>
        <w:t>UAV</w:t>
      </w:r>
      <w:r w:rsidR="007A67C8" w:rsidRPr="007A67C8">
        <w:rPr>
          <w:lang w:eastAsia="zh-CN"/>
        </w:rPr>
        <w:t>s</w:t>
      </w:r>
      <w:r w:rsidR="007A67C8">
        <w:rPr>
          <w:lang w:eastAsia="zh-CN"/>
        </w:rPr>
        <w:t>.</w:t>
      </w:r>
      <w:r w:rsidR="00D9562C">
        <w:rPr>
          <w:lang w:eastAsia="zh-CN"/>
        </w:rPr>
        <w:t xml:space="preserve"> The evaluation results are captured in TR 36.777</w:t>
      </w:r>
      <w:r w:rsidR="001E51E2">
        <w:rPr>
          <w:lang w:eastAsia="zh-CN"/>
        </w:rPr>
        <w:t xml:space="preserve"> </w:t>
      </w:r>
      <w:r w:rsidR="00704958">
        <w:rPr>
          <w:lang w:eastAsia="zh-CN"/>
        </w:rPr>
        <w:t>[3</w:t>
      </w:r>
      <w:r w:rsidR="001E51E2" w:rsidRPr="00704958">
        <w:rPr>
          <w:lang w:eastAsia="zh-CN"/>
        </w:rPr>
        <w:t>]</w:t>
      </w:r>
      <w:r w:rsidR="00E85FA1">
        <w:rPr>
          <w:lang w:eastAsia="zh-CN"/>
        </w:rPr>
        <w:t>,</w:t>
      </w:r>
      <w:r w:rsidR="00D9562C">
        <w:rPr>
          <w:lang w:eastAsia="zh-CN"/>
        </w:rPr>
        <w:t xml:space="preserve"> and t</w:t>
      </w:r>
      <w:r>
        <w:rPr>
          <w:lang w:eastAsia="zh-CN"/>
        </w:rPr>
        <w:t xml:space="preserve">he following assumptions in </w:t>
      </w:r>
      <w:r w:rsidR="00D9562C">
        <w:rPr>
          <w:lang w:eastAsia="zh-CN"/>
        </w:rPr>
        <w:t xml:space="preserve">the </w:t>
      </w:r>
      <w:r>
        <w:rPr>
          <w:lang w:eastAsia="zh-CN"/>
        </w:rPr>
        <w:t>TR</w:t>
      </w:r>
      <w:r w:rsidR="00D9562C">
        <w:rPr>
          <w:lang w:eastAsia="zh-CN"/>
        </w:rPr>
        <w:t xml:space="preserve"> are highlighted</w:t>
      </w:r>
      <w:r>
        <w:rPr>
          <w:lang w:eastAsia="zh-CN"/>
        </w:rPr>
        <w:t xml:space="preserve"> as below.</w:t>
      </w:r>
    </w:p>
    <w:tbl>
      <w:tblPr>
        <w:tblStyle w:val="ad"/>
        <w:tblW w:w="0" w:type="auto"/>
        <w:tblLook w:val="04A0" w:firstRow="1" w:lastRow="0" w:firstColumn="1" w:lastColumn="0" w:noHBand="0" w:noVBand="1"/>
      </w:tblPr>
      <w:tblGrid>
        <w:gridCol w:w="9307"/>
      </w:tblGrid>
      <w:tr w:rsidR="00C12706" w14:paraId="2F38ECC0" w14:textId="77777777" w:rsidTr="00C12706">
        <w:tc>
          <w:tcPr>
            <w:tcW w:w="9307" w:type="dxa"/>
          </w:tcPr>
          <w:p w14:paraId="35DF60D6" w14:textId="77777777" w:rsidR="00C12706" w:rsidRPr="00674527" w:rsidRDefault="00C12706" w:rsidP="00C12706">
            <w:pPr>
              <w:pStyle w:val="2"/>
              <w:numPr>
                <w:ilvl w:val="0"/>
                <w:numId w:val="0"/>
              </w:numPr>
              <w:ind w:left="576" w:hanging="576"/>
              <w:outlineLvl w:val="1"/>
            </w:pPr>
            <w:bookmarkStart w:id="2" w:name="_Toc502956240"/>
            <w:r w:rsidRPr="00674527">
              <w:t>4.1</w:t>
            </w:r>
            <w:r w:rsidRPr="00674527">
              <w:tab/>
            </w:r>
            <w:r w:rsidRPr="00674527">
              <w:rPr>
                <w:rFonts w:hint="eastAsia"/>
              </w:rPr>
              <w:t>Deployment scenarios and assumptions</w:t>
            </w:r>
            <w:bookmarkEnd w:id="2"/>
          </w:p>
          <w:p w14:paraId="1A9DB517" w14:textId="56BA0895" w:rsidR="00C12706" w:rsidRPr="00C12706" w:rsidRDefault="00C12706" w:rsidP="00C12706">
            <w:pPr>
              <w:rPr>
                <w:lang w:eastAsia="zh-CN"/>
              </w:rPr>
            </w:pPr>
            <w:r w:rsidRPr="00674527">
              <w:rPr>
                <w:rFonts w:hint="eastAsia"/>
              </w:rPr>
              <w:t>The maximum target height and the maximum horizontal speed requirement for aerial vehicles are 300 m AGL and 160 km/h, respectively. The maximum horizontal speed requirement is applicable to both urban and rural scenarios.</w:t>
            </w:r>
          </w:p>
        </w:tc>
      </w:tr>
    </w:tbl>
    <w:p w14:paraId="7C67B185" w14:textId="2CCF9A6D" w:rsidR="00111FB0" w:rsidRDefault="00007668" w:rsidP="00C235FD">
      <w:pPr>
        <w:rPr>
          <w:lang w:eastAsia="zh-CN"/>
        </w:rPr>
      </w:pPr>
      <w:r>
        <w:rPr>
          <w:lang w:eastAsia="zh-CN"/>
        </w:rPr>
        <w:t>S</w:t>
      </w:r>
      <w:r w:rsidR="00F41CD2">
        <w:rPr>
          <w:lang w:eastAsia="zh-CN"/>
        </w:rPr>
        <w:t xml:space="preserve">ince </w:t>
      </w:r>
      <w:r>
        <w:rPr>
          <w:lang w:eastAsia="zh-CN"/>
        </w:rPr>
        <w:t>UAV</w:t>
      </w:r>
      <w:r w:rsidR="00F41CD2">
        <w:rPr>
          <w:lang w:eastAsia="zh-CN"/>
        </w:rPr>
        <w:t xml:space="preserve"> is mainly used outdoor, </w:t>
      </w:r>
      <w:r w:rsidR="00A47D75">
        <w:rPr>
          <w:rFonts w:hint="eastAsia"/>
          <w:lang w:eastAsia="zh-CN"/>
        </w:rPr>
        <w:t>w</w:t>
      </w:r>
      <w:r w:rsidR="00A47D75">
        <w:rPr>
          <w:lang w:eastAsia="zh-CN"/>
        </w:rPr>
        <w:t xml:space="preserve">e prefer to consider UAVs distributed within </w:t>
      </w:r>
      <w:r w:rsidR="00F41CD2">
        <w:rPr>
          <w:lang w:eastAsia="zh-CN"/>
        </w:rPr>
        <w:t>UMi, UMa and RMa</w:t>
      </w:r>
      <w:r w:rsidR="00A47D75">
        <w:rPr>
          <w:lang w:eastAsia="zh-CN"/>
        </w:rPr>
        <w:t xml:space="preserve"> scenarios</w:t>
      </w:r>
      <w:r w:rsidR="00F41CD2">
        <w:rPr>
          <w:lang w:eastAsia="zh-CN"/>
        </w:rPr>
        <w:t>.</w:t>
      </w:r>
      <w:r w:rsidR="00A47D75">
        <w:rPr>
          <w:lang w:eastAsia="zh-CN"/>
        </w:rPr>
        <w:t xml:space="preserve"> </w:t>
      </w:r>
      <w:r>
        <w:rPr>
          <w:lang w:eastAsia="zh-CN"/>
        </w:rPr>
        <w:t>T</w:t>
      </w:r>
      <w:r w:rsidR="00A47D75">
        <w:rPr>
          <w:lang w:eastAsia="zh-CN"/>
        </w:rPr>
        <w:t xml:space="preserve">he detailed evaluation parameters </w:t>
      </w:r>
      <w:r w:rsidR="00BF7EDC">
        <w:rPr>
          <w:lang w:eastAsia="zh-CN"/>
        </w:rPr>
        <w:t>for UAVs are suggested in Table 2.1-1.</w:t>
      </w:r>
    </w:p>
    <w:p w14:paraId="2B8B5468" w14:textId="5FCC5FD7" w:rsidR="00007668" w:rsidRPr="00BF7EDC" w:rsidRDefault="00BF7EDC" w:rsidP="00007668">
      <w:pPr>
        <w:jc w:val="center"/>
        <w:rPr>
          <w:b/>
          <w:sz w:val="20"/>
          <w:lang w:eastAsia="zh-CN"/>
        </w:rPr>
      </w:pPr>
      <w:r w:rsidRPr="00BF7EDC">
        <w:rPr>
          <w:b/>
          <w:sz w:val="20"/>
          <w:lang w:eastAsia="zh-CN"/>
        </w:rPr>
        <w:t xml:space="preserve">Table 2.1 Evaluation </w:t>
      </w:r>
      <w:r w:rsidRPr="00BF7EDC">
        <w:rPr>
          <w:rFonts w:hint="eastAsia"/>
          <w:b/>
          <w:sz w:val="20"/>
          <w:lang w:eastAsia="zh-CN"/>
        </w:rPr>
        <w:t>parameters for</w:t>
      </w:r>
      <w:r w:rsidRPr="00BF7EDC">
        <w:rPr>
          <w:b/>
          <w:sz w:val="20"/>
          <w:lang w:eastAsia="zh-CN"/>
        </w:rPr>
        <w:t xml:space="preserve"> UAVs</w:t>
      </w:r>
      <w:r w:rsidR="00DA2F5F">
        <w:rPr>
          <w:b/>
          <w:sz w:val="20"/>
          <w:lang w:eastAsia="zh-CN"/>
        </w:rPr>
        <w:t xml:space="preserve"> in UMi</w:t>
      </w:r>
      <w:r w:rsidR="00DA2F5F" w:rsidRPr="00DA2F5F">
        <w:rPr>
          <w:b/>
          <w:sz w:val="20"/>
          <w:lang w:eastAsia="zh-CN"/>
        </w:rPr>
        <w:t>, UMa and RMa</w:t>
      </w:r>
      <w:r w:rsidR="00DA2F5F">
        <w:rPr>
          <w:b/>
          <w:sz w:val="20"/>
          <w:lang w:eastAsia="zh-CN"/>
        </w:rPr>
        <w:t xml:space="preserv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538"/>
        <w:gridCol w:w="2656"/>
      </w:tblGrid>
      <w:tr w:rsidR="00007668" w:rsidRPr="00007668" w14:paraId="12EE7688" w14:textId="77777777" w:rsidTr="00EB4F33">
        <w:trPr>
          <w:jc w:val="center"/>
        </w:trPr>
        <w:tc>
          <w:tcPr>
            <w:tcW w:w="0" w:type="auto"/>
            <w:gridSpan w:val="2"/>
            <w:shd w:val="clear" w:color="auto" w:fill="D9D9D9"/>
            <w:vAlign w:val="center"/>
            <w:hideMark/>
          </w:tcPr>
          <w:p w14:paraId="6D96CCAC" w14:textId="77777777" w:rsidR="00007668" w:rsidRPr="00007668" w:rsidRDefault="00007668" w:rsidP="00EB4F33">
            <w:pPr>
              <w:pStyle w:val="TAH"/>
              <w:ind w:firstLine="440"/>
              <w:rPr>
                <w:rFonts w:ascii="Times New Roman" w:hAnsi="Times New Roman"/>
                <w:szCs w:val="36"/>
                <w:lang w:val="en-US" w:eastAsia="ko-KR"/>
              </w:rPr>
            </w:pPr>
            <w:r w:rsidRPr="00007668">
              <w:rPr>
                <w:rFonts w:ascii="Times New Roman" w:hAnsi="Times New Roman"/>
                <w:lang w:val="en-US" w:eastAsia="ko-KR"/>
              </w:rPr>
              <w:t>Parameters</w:t>
            </w:r>
          </w:p>
        </w:tc>
        <w:tc>
          <w:tcPr>
            <w:tcW w:w="0" w:type="auto"/>
            <w:shd w:val="clear" w:color="auto" w:fill="D9D9D9"/>
            <w:vAlign w:val="center"/>
            <w:hideMark/>
          </w:tcPr>
          <w:p w14:paraId="4D36D26D" w14:textId="5C0F1630" w:rsidR="00007668" w:rsidRPr="00007668" w:rsidRDefault="00DA2F5F" w:rsidP="00DA2F5F">
            <w:pPr>
              <w:pStyle w:val="TAH"/>
              <w:rPr>
                <w:rFonts w:ascii="Times New Roman" w:hAnsi="Times New Roman"/>
                <w:szCs w:val="36"/>
                <w:lang w:val="en-US" w:eastAsia="ko-KR"/>
              </w:rPr>
            </w:pPr>
            <w:r>
              <w:rPr>
                <w:rFonts w:ascii="Times New Roman" w:hAnsi="Times New Roman"/>
                <w:lang w:val="en-US" w:eastAsia="ko-KR"/>
              </w:rPr>
              <w:t>Value</w:t>
            </w:r>
            <w:r w:rsidR="00A00DB8">
              <w:rPr>
                <w:rFonts w:ascii="Times New Roman" w:hAnsi="Times New Roman"/>
                <w:lang w:val="en-US" w:eastAsia="ko-KR"/>
              </w:rPr>
              <w:t>s</w:t>
            </w:r>
            <w:r w:rsidR="002A01C4">
              <w:rPr>
                <w:rFonts w:ascii="Times New Roman" w:hAnsi="Times New Roman"/>
                <w:lang w:val="en-US" w:eastAsia="ko-KR"/>
              </w:rPr>
              <w:t xml:space="preserve"> for </w:t>
            </w:r>
            <w:r w:rsidR="002A01C4" w:rsidRPr="002A01C4">
              <w:rPr>
                <w:rFonts w:ascii="Times New Roman" w:hAnsi="Times New Roman"/>
                <w:lang w:val="en-US" w:eastAsia="ko-KR"/>
              </w:rPr>
              <w:t>UMi, UMa and RMa</w:t>
            </w:r>
          </w:p>
        </w:tc>
      </w:tr>
      <w:tr w:rsidR="00007668" w:rsidRPr="00007668" w14:paraId="7D25C4A3" w14:textId="77777777" w:rsidTr="00EB4F33">
        <w:trPr>
          <w:jc w:val="center"/>
        </w:trPr>
        <w:tc>
          <w:tcPr>
            <w:tcW w:w="0" w:type="auto"/>
            <w:vMerge w:val="restart"/>
            <w:shd w:val="clear" w:color="auto" w:fill="auto"/>
            <w:vAlign w:val="center"/>
          </w:tcPr>
          <w:p w14:paraId="22082AF5" w14:textId="2533BF24" w:rsidR="00007668" w:rsidRPr="00007668" w:rsidRDefault="00BF7EDC" w:rsidP="00EB4F33">
            <w:pPr>
              <w:pStyle w:val="TAC"/>
              <w:jc w:val="left"/>
              <w:rPr>
                <w:rFonts w:ascii="Times New Roman" w:hAnsi="Times New Roman"/>
                <w:lang w:eastAsia="ko-KR"/>
              </w:rPr>
            </w:pPr>
            <w:r>
              <w:rPr>
                <w:rFonts w:ascii="Times New Roman" w:hAnsi="Times New Roman"/>
                <w:lang w:eastAsia="ko-KR"/>
              </w:rPr>
              <w:t>UAV</w:t>
            </w:r>
            <w:r w:rsidR="00007668" w:rsidRPr="00007668">
              <w:rPr>
                <w:rFonts w:ascii="Times New Roman" w:hAnsi="Times New Roman"/>
                <w:lang w:eastAsia="ko-KR"/>
              </w:rPr>
              <w:t xml:space="preserve"> location</w:t>
            </w:r>
          </w:p>
        </w:tc>
        <w:tc>
          <w:tcPr>
            <w:tcW w:w="0" w:type="auto"/>
            <w:shd w:val="clear" w:color="auto" w:fill="auto"/>
            <w:vAlign w:val="center"/>
          </w:tcPr>
          <w:p w14:paraId="2E64AD75" w14:textId="77777777" w:rsidR="00007668" w:rsidRPr="00007668" w:rsidRDefault="00007668" w:rsidP="00EB4F33">
            <w:pPr>
              <w:pStyle w:val="TAC"/>
              <w:jc w:val="left"/>
              <w:rPr>
                <w:rFonts w:ascii="Times New Roman" w:hAnsi="Times New Roman"/>
                <w:lang w:eastAsia="ko-KR"/>
              </w:rPr>
            </w:pPr>
            <w:r w:rsidRPr="00007668">
              <w:rPr>
                <w:rFonts w:ascii="Times New Roman" w:hAnsi="Times New Roman"/>
                <w:lang w:eastAsia="ko-KR"/>
              </w:rPr>
              <w:t>Outdoor/indoor</w:t>
            </w:r>
          </w:p>
        </w:tc>
        <w:tc>
          <w:tcPr>
            <w:tcW w:w="0" w:type="auto"/>
            <w:shd w:val="clear" w:color="auto" w:fill="auto"/>
            <w:vAlign w:val="center"/>
          </w:tcPr>
          <w:p w14:paraId="675F1AAC" w14:textId="600C9D2F" w:rsidR="00007668" w:rsidRPr="00007668" w:rsidRDefault="00007668" w:rsidP="00BF7EDC">
            <w:pPr>
              <w:pStyle w:val="TAC"/>
              <w:jc w:val="left"/>
              <w:rPr>
                <w:rFonts w:ascii="Times New Roman" w:hAnsi="Times New Roman"/>
                <w:lang w:val="en-US" w:eastAsia="ko-KR"/>
              </w:rPr>
            </w:pPr>
            <w:r w:rsidRPr="00007668">
              <w:rPr>
                <w:rFonts w:ascii="Times New Roman" w:hAnsi="Times New Roman"/>
                <w:lang w:val="en-US" w:eastAsia="ko-KR"/>
              </w:rPr>
              <w:t>Outdoor</w:t>
            </w:r>
          </w:p>
        </w:tc>
      </w:tr>
      <w:tr w:rsidR="00007668" w:rsidRPr="00007668" w14:paraId="255DB127" w14:textId="77777777" w:rsidTr="00EB4F33">
        <w:trPr>
          <w:jc w:val="center"/>
        </w:trPr>
        <w:tc>
          <w:tcPr>
            <w:tcW w:w="0" w:type="auto"/>
            <w:vMerge/>
            <w:shd w:val="clear" w:color="auto" w:fill="auto"/>
            <w:vAlign w:val="center"/>
            <w:hideMark/>
          </w:tcPr>
          <w:p w14:paraId="2CF58BEA" w14:textId="77777777" w:rsidR="00007668" w:rsidRPr="00007668" w:rsidRDefault="00007668" w:rsidP="00EB4F33">
            <w:pPr>
              <w:pStyle w:val="TAC"/>
              <w:jc w:val="left"/>
              <w:rPr>
                <w:rFonts w:ascii="Times New Roman" w:hAnsi="Times New Roman"/>
                <w:szCs w:val="36"/>
                <w:lang w:val="en-US" w:eastAsia="ko-KR"/>
              </w:rPr>
            </w:pPr>
          </w:p>
        </w:tc>
        <w:tc>
          <w:tcPr>
            <w:tcW w:w="0" w:type="auto"/>
            <w:shd w:val="clear" w:color="auto" w:fill="auto"/>
            <w:vAlign w:val="center"/>
            <w:hideMark/>
          </w:tcPr>
          <w:p w14:paraId="63055CA8" w14:textId="77777777" w:rsidR="00007668" w:rsidRPr="00007668" w:rsidRDefault="00007668" w:rsidP="00EB4F33">
            <w:pPr>
              <w:pStyle w:val="TAC"/>
              <w:jc w:val="left"/>
              <w:rPr>
                <w:rFonts w:ascii="Times New Roman" w:hAnsi="Times New Roman"/>
                <w:szCs w:val="36"/>
                <w:lang w:val="en-US" w:eastAsia="ko-KR"/>
              </w:rPr>
            </w:pPr>
            <w:r w:rsidRPr="00007668">
              <w:rPr>
                <w:rFonts w:ascii="Times New Roman" w:hAnsi="Times New Roman"/>
                <w:lang w:eastAsia="ko-KR"/>
              </w:rPr>
              <w:t>LOS/NLOS</w:t>
            </w:r>
          </w:p>
        </w:tc>
        <w:tc>
          <w:tcPr>
            <w:tcW w:w="0" w:type="auto"/>
            <w:shd w:val="clear" w:color="auto" w:fill="auto"/>
            <w:vAlign w:val="center"/>
            <w:hideMark/>
          </w:tcPr>
          <w:p w14:paraId="5FC09243" w14:textId="77777777" w:rsidR="00007668" w:rsidRPr="00007668" w:rsidRDefault="00007668" w:rsidP="00EB4F33">
            <w:pPr>
              <w:pStyle w:val="TAC"/>
              <w:jc w:val="left"/>
              <w:rPr>
                <w:rFonts w:ascii="Times New Roman" w:hAnsi="Times New Roman"/>
                <w:szCs w:val="36"/>
                <w:lang w:val="en-US" w:eastAsia="ko-KR"/>
              </w:rPr>
            </w:pPr>
            <w:r w:rsidRPr="00007668">
              <w:rPr>
                <w:rFonts w:ascii="Times New Roman" w:hAnsi="Times New Roman"/>
                <w:lang w:val="en-US" w:eastAsia="ko-KR"/>
              </w:rPr>
              <w:t>LOS and NLOS</w:t>
            </w:r>
          </w:p>
        </w:tc>
      </w:tr>
      <w:tr w:rsidR="00007668" w:rsidRPr="00007668" w14:paraId="1954717B" w14:textId="77777777" w:rsidTr="00EB4F33">
        <w:trPr>
          <w:jc w:val="center"/>
        </w:trPr>
        <w:tc>
          <w:tcPr>
            <w:tcW w:w="0" w:type="auto"/>
            <w:vMerge/>
            <w:shd w:val="clear" w:color="auto" w:fill="auto"/>
            <w:vAlign w:val="center"/>
            <w:hideMark/>
          </w:tcPr>
          <w:p w14:paraId="1661F6EB" w14:textId="77777777" w:rsidR="00007668" w:rsidRPr="00007668" w:rsidRDefault="00007668" w:rsidP="00EB4F33">
            <w:pPr>
              <w:pStyle w:val="TAC"/>
              <w:jc w:val="left"/>
              <w:rPr>
                <w:rFonts w:ascii="Times New Roman" w:hAnsi="Times New Roman"/>
                <w:szCs w:val="36"/>
                <w:lang w:val="en-US" w:eastAsia="ko-KR"/>
              </w:rPr>
            </w:pPr>
          </w:p>
        </w:tc>
        <w:tc>
          <w:tcPr>
            <w:tcW w:w="0" w:type="auto"/>
            <w:shd w:val="clear" w:color="auto" w:fill="auto"/>
            <w:vAlign w:val="center"/>
            <w:hideMark/>
          </w:tcPr>
          <w:p w14:paraId="474A4F5E" w14:textId="388D021B" w:rsidR="00007668" w:rsidRPr="00007668" w:rsidRDefault="00BF7EDC" w:rsidP="00BF7EDC">
            <w:pPr>
              <w:pStyle w:val="TAC"/>
              <w:jc w:val="left"/>
              <w:rPr>
                <w:rFonts w:ascii="Times New Roman" w:hAnsi="Times New Roman"/>
                <w:szCs w:val="36"/>
                <w:lang w:val="en-US" w:eastAsia="ko-KR"/>
              </w:rPr>
            </w:pPr>
            <w:r>
              <w:rPr>
                <w:rFonts w:ascii="Times New Roman" w:hAnsi="Times New Roman"/>
                <w:lang w:eastAsia="ko-KR"/>
              </w:rPr>
              <w:t>h</w:t>
            </w:r>
            <w:r w:rsidR="00007668" w:rsidRPr="00007668">
              <w:rPr>
                <w:rFonts w:ascii="Times New Roman" w:hAnsi="Times New Roman"/>
                <w:lang w:eastAsia="ko-KR"/>
              </w:rPr>
              <w:t>eight</w:t>
            </w:r>
          </w:p>
        </w:tc>
        <w:tc>
          <w:tcPr>
            <w:tcW w:w="0" w:type="auto"/>
            <w:shd w:val="clear" w:color="auto" w:fill="auto"/>
            <w:vAlign w:val="center"/>
            <w:hideMark/>
          </w:tcPr>
          <w:p w14:paraId="08D39342" w14:textId="0C018FE3" w:rsidR="00007668" w:rsidRPr="00BF7EDC" w:rsidRDefault="00BF7EDC" w:rsidP="00EB4F33">
            <w:pPr>
              <w:pStyle w:val="TAC"/>
              <w:jc w:val="left"/>
              <w:rPr>
                <w:rFonts w:ascii="Times New Roman" w:eastAsiaTheme="minorEastAsia" w:hAnsi="Times New Roman"/>
                <w:szCs w:val="36"/>
                <w:lang w:val="en-US" w:eastAsia="zh-CN"/>
              </w:rPr>
            </w:pPr>
            <w:r>
              <w:rPr>
                <w:rFonts w:ascii="Times New Roman" w:eastAsiaTheme="minorEastAsia" w:hAnsi="Times New Roman"/>
                <w:szCs w:val="36"/>
                <w:lang w:val="en-US" w:eastAsia="zh-CN"/>
              </w:rPr>
              <w:t>&lt;=</w:t>
            </w:r>
            <w:r w:rsidRPr="00BF7EDC">
              <w:rPr>
                <w:rFonts w:ascii="Times New Roman" w:eastAsiaTheme="minorEastAsia" w:hAnsi="Times New Roman"/>
                <w:szCs w:val="36"/>
                <w:lang w:val="en-US" w:eastAsia="zh-CN"/>
              </w:rPr>
              <w:t>300m</w:t>
            </w:r>
          </w:p>
        </w:tc>
      </w:tr>
      <w:tr w:rsidR="00007668" w:rsidRPr="00007668" w14:paraId="58404851" w14:textId="77777777" w:rsidTr="00EB4F33">
        <w:trPr>
          <w:jc w:val="center"/>
        </w:trPr>
        <w:tc>
          <w:tcPr>
            <w:tcW w:w="0" w:type="auto"/>
            <w:gridSpan w:val="2"/>
            <w:shd w:val="clear" w:color="auto" w:fill="auto"/>
            <w:vAlign w:val="center"/>
            <w:hideMark/>
          </w:tcPr>
          <w:p w14:paraId="533CC54F" w14:textId="32C683A2" w:rsidR="00007668" w:rsidRPr="00007668" w:rsidRDefault="00007668" w:rsidP="00BF7EDC">
            <w:pPr>
              <w:pStyle w:val="TAC"/>
              <w:jc w:val="left"/>
              <w:rPr>
                <w:rFonts w:ascii="Times New Roman" w:hAnsi="Times New Roman"/>
                <w:szCs w:val="36"/>
                <w:lang w:val="en-US" w:eastAsia="ko-KR"/>
              </w:rPr>
            </w:pPr>
            <w:r w:rsidRPr="00007668">
              <w:rPr>
                <w:rFonts w:ascii="Times New Roman" w:hAnsi="Times New Roman"/>
                <w:lang w:eastAsia="ko-KR"/>
              </w:rPr>
              <w:t>U</w:t>
            </w:r>
            <w:r w:rsidR="00BF7EDC">
              <w:rPr>
                <w:rFonts w:ascii="Times New Roman" w:hAnsi="Times New Roman"/>
                <w:lang w:eastAsia="ko-KR"/>
              </w:rPr>
              <w:t>AV</w:t>
            </w:r>
            <w:r w:rsidRPr="00007668">
              <w:rPr>
                <w:rFonts w:ascii="Times New Roman" w:hAnsi="Times New Roman"/>
                <w:lang w:eastAsia="ko-KR"/>
              </w:rPr>
              <w:t xml:space="preserve"> mobility (horizontal plane only)</w:t>
            </w:r>
          </w:p>
        </w:tc>
        <w:tc>
          <w:tcPr>
            <w:tcW w:w="0" w:type="auto"/>
            <w:shd w:val="clear" w:color="auto" w:fill="auto"/>
            <w:vAlign w:val="center"/>
            <w:hideMark/>
          </w:tcPr>
          <w:p w14:paraId="5D6A3BFE" w14:textId="04E526F9" w:rsidR="00007668" w:rsidRPr="00007668" w:rsidRDefault="00BF7EDC" w:rsidP="00EB4F33">
            <w:pPr>
              <w:pStyle w:val="TAC"/>
              <w:jc w:val="left"/>
              <w:rPr>
                <w:rFonts w:ascii="Times New Roman" w:hAnsi="Times New Roman"/>
                <w:szCs w:val="36"/>
                <w:lang w:val="en-US" w:eastAsia="ko-KR"/>
              </w:rPr>
            </w:pPr>
            <w:r>
              <w:rPr>
                <w:rFonts w:ascii="Times New Roman" w:hAnsi="Times New Roman"/>
                <w:lang w:val="en-US" w:eastAsia="ko-KR"/>
              </w:rPr>
              <w:t>&lt;=160</w:t>
            </w:r>
            <w:r w:rsidR="00007668" w:rsidRPr="00007668">
              <w:rPr>
                <w:rFonts w:ascii="Times New Roman" w:hAnsi="Times New Roman"/>
                <w:lang w:val="en-US" w:eastAsia="ko-KR"/>
              </w:rPr>
              <w:t>km/h</w:t>
            </w:r>
          </w:p>
        </w:tc>
      </w:tr>
      <w:tr w:rsidR="00007668" w:rsidRPr="00007668" w14:paraId="44894FDB" w14:textId="77777777" w:rsidTr="00EB4F33">
        <w:trPr>
          <w:jc w:val="center"/>
        </w:trPr>
        <w:tc>
          <w:tcPr>
            <w:tcW w:w="0" w:type="auto"/>
            <w:gridSpan w:val="2"/>
            <w:shd w:val="clear" w:color="auto" w:fill="auto"/>
            <w:vAlign w:val="center"/>
            <w:hideMark/>
          </w:tcPr>
          <w:p w14:paraId="7A59276A" w14:textId="213F69A9" w:rsidR="00007668" w:rsidRPr="00007668" w:rsidRDefault="00007668" w:rsidP="00BF7EDC">
            <w:pPr>
              <w:pStyle w:val="TAC"/>
              <w:jc w:val="left"/>
              <w:rPr>
                <w:rFonts w:ascii="Times New Roman" w:hAnsi="Times New Roman"/>
                <w:szCs w:val="36"/>
                <w:lang w:val="en-US" w:eastAsia="ko-KR"/>
              </w:rPr>
            </w:pPr>
            <w:r w:rsidRPr="00007668">
              <w:rPr>
                <w:rFonts w:ascii="Times New Roman" w:hAnsi="Times New Roman"/>
                <w:lang w:val="en-US" w:eastAsia="ko-KR"/>
              </w:rPr>
              <w:t>U</w:t>
            </w:r>
            <w:r w:rsidR="00BF7EDC">
              <w:rPr>
                <w:rFonts w:ascii="Times New Roman" w:hAnsi="Times New Roman"/>
                <w:lang w:val="en-US" w:eastAsia="ko-KR"/>
              </w:rPr>
              <w:t>AV</w:t>
            </w:r>
            <w:r w:rsidRPr="00007668">
              <w:rPr>
                <w:rFonts w:ascii="Times New Roman" w:hAnsi="Times New Roman"/>
                <w:lang w:val="en-US" w:eastAsia="ko-KR"/>
              </w:rPr>
              <w:t xml:space="preserve"> distribution (horizontal)</w:t>
            </w:r>
          </w:p>
        </w:tc>
        <w:tc>
          <w:tcPr>
            <w:tcW w:w="0" w:type="auto"/>
            <w:shd w:val="clear" w:color="auto" w:fill="auto"/>
            <w:vAlign w:val="center"/>
          </w:tcPr>
          <w:p w14:paraId="4949FF2C" w14:textId="77777777" w:rsidR="00007668" w:rsidRPr="00007668" w:rsidRDefault="00007668" w:rsidP="00EB4F33">
            <w:pPr>
              <w:pStyle w:val="TAC"/>
              <w:jc w:val="left"/>
              <w:rPr>
                <w:rFonts w:ascii="Times New Roman" w:hAnsi="Times New Roman"/>
                <w:szCs w:val="36"/>
                <w:lang w:val="en-US" w:eastAsia="ko-KR"/>
              </w:rPr>
            </w:pPr>
            <w:r w:rsidRPr="00007668">
              <w:rPr>
                <w:rFonts w:ascii="Times New Roman" w:hAnsi="Times New Roman"/>
                <w:szCs w:val="36"/>
                <w:lang w:val="en-US" w:eastAsia="ko-KR"/>
              </w:rPr>
              <w:t>Uniform</w:t>
            </w:r>
          </w:p>
        </w:tc>
      </w:tr>
    </w:tbl>
    <w:p w14:paraId="4F52BA37" w14:textId="02AFB2D1" w:rsidR="00007668" w:rsidRPr="009A433A" w:rsidRDefault="009A433A" w:rsidP="00C235FD">
      <w:pPr>
        <w:rPr>
          <w:b/>
          <w:i/>
          <w:lang w:eastAsia="zh-CN"/>
        </w:rPr>
      </w:pPr>
      <w:r w:rsidRPr="009A433A">
        <w:rPr>
          <w:b/>
          <w:i/>
          <w:lang w:eastAsia="zh-CN"/>
        </w:rPr>
        <w:t>Proposal</w:t>
      </w:r>
      <w:r w:rsidR="008271A8">
        <w:rPr>
          <w:b/>
          <w:i/>
          <w:lang w:eastAsia="zh-CN"/>
        </w:rPr>
        <w:t xml:space="preserve"> </w:t>
      </w:r>
      <w:r w:rsidR="0090757A">
        <w:rPr>
          <w:rFonts w:hint="eastAsia"/>
          <w:b/>
          <w:i/>
          <w:lang w:eastAsia="zh-CN"/>
        </w:rPr>
        <w:t>3</w:t>
      </w:r>
      <w:r w:rsidRPr="009A433A">
        <w:rPr>
          <w:b/>
          <w:i/>
          <w:lang w:eastAsia="zh-CN"/>
        </w:rPr>
        <w:t>: Adopt Table 2.1 on evaluation parameters for UAVs</w:t>
      </w:r>
      <w:r w:rsidR="00DA2F5F" w:rsidRPr="00DA2F5F">
        <w:t xml:space="preserve"> </w:t>
      </w:r>
      <w:r w:rsidR="00DA2F5F" w:rsidRPr="00DA2F5F">
        <w:rPr>
          <w:b/>
          <w:i/>
          <w:lang w:eastAsia="zh-CN"/>
        </w:rPr>
        <w:t>in UMi, UMa and RMa scenarios</w:t>
      </w:r>
      <w:r w:rsidRPr="009A433A">
        <w:rPr>
          <w:b/>
          <w:i/>
          <w:lang w:eastAsia="zh-CN"/>
        </w:rPr>
        <w:t>.</w:t>
      </w:r>
    </w:p>
    <w:p w14:paraId="1F09BD19" w14:textId="5E8F2041" w:rsidR="00F41CD2" w:rsidRDefault="00F41CD2" w:rsidP="00C235FD">
      <w:pPr>
        <w:rPr>
          <w:lang w:eastAsia="zh-CN"/>
        </w:rPr>
      </w:pPr>
    </w:p>
    <w:p w14:paraId="71358E99" w14:textId="09271020" w:rsidR="00D44297" w:rsidRDefault="00D44297" w:rsidP="00D44297">
      <w:pPr>
        <w:pStyle w:val="2"/>
        <w:rPr>
          <w:lang w:eastAsia="zh-CN"/>
        </w:rPr>
      </w:pPr>
      <w:r w:rsidRPr="00D44297">
        <w:rPr>
          <w:lang w:eastAsia="zh-CN"/>
        </w:rPr>
        <w:t>Humans indoors and outdoors</w:t>
      </w:r>
    </w:p>
    <w:p w14:paraId="32D5E681" w14:textId="3E3646A2" w:rsidR="00300E01" w:rsidRDefault="003D5C9A" w:rsidP="00C235FD">
      <w:pPr>
        <w:rPr>
          <w:lang w:eastAsia="zh-CN"/>
        </w:rPr>
      </w:pPr>
      <w:r>
        <w:rPr>
          <w:lang w:eastAsia="zh-CN"/>
        </w:rPr>
        <w:t xml:space="preserve">Currently, unless otherwise noted, a UE is often </w:t>
      </w:r>
      <w:r w:rsidR="00AA4151">
        <w:rPr>
          <w:lang w:eastAsia="zh-CN"/>
        </w:rPr>
        <w:t>regarded</w:t>
      </w:r>
      <w:r>
        <w:rPr>
          <w:lang w:eastAsia="zh-CN"/>
        </w:rPr>
        <w:t xml:space="preserve"> as a device carried by a person. </w:t>
      </w:r>
      <w:r w:rsidR="00A00DB8">
        <w:rPr>
          <w:lang w:eastAsia="zh-CN"/>
        </w:rPr>
        <w:t>Therefore</w:t>
      </w:r>
      <w:r w:rsidR="00AA4151">
        <w:rPr>
          <w:lang w:eastAsia="zh-CN"/>
        </w:rPr>
        <w:t>,</w:t>
      </w:r>
      <w:r w:rsidR="00AA4151" w:rsidRPr="00AA4151">
        <w:rPr>
          <w:lang w:eastAsia="zh-CN"/>
        </w:rPr>
        <w:t xml:space="preserve"> </w:t>
      </w:r>
      <w:r w:rsidR="00A00DB8">
        <w:rPr>
          <w:lang w:eastAsia="zh-CN"/>
        </w:rPr>
        <w:t>the evaluation parameters defined for UE in TR 38.901 can be reused</w:t>
      </w:r>
      <w:r w:rsidR="00AA4151">
        <w:rPr>
          <w:lang w:eastAsia="zh-CN"/>
        </w:rPr>
        <w:t xml:space="preserve"> at least for </w:t>
      </w:r>
      <w:r w:rsidR="00AA4151" w:rsidRPr="00AA4151">
        <w:rPr>
          <w:lang w:eastAsia="zh-CN"/>
        </w:rPr>
        <w:t>UMi, UMa, Indoor Office and RMa scenarios</w:t>
      </w:r>
      <w:r w:rsidR="00A00DB8">
        <w:rPr>
          <w:lang w:eastAsia="zh-CN"/>
        </w:rPr>
        <w:t xml:space="preserve">. </w:t>
      </w:r>
      <w:r w:rsidR="00A23536">
        <w:rPr>
          <w:lang w:eastAsia="zh-CN"/>
        </w:rPr>
        <w:t xml:space="preserve">While for indoor factory scenario in TR 38.901, since a UE is considered as a device embedded in a machine, it is not suitable to reuse the UE </w:t>
      </w:r>
      <w:r w:rsidR="00995575">
        <w:rPr>
          <w:lang w:eastAsia="zh-CN"/>
        </w:rPr>
        <w:t>assumptions</w:t>
      </w:r>
      <w:r w:rsidR="00A23536">
        <w:rPr>
          <w:lang w:eastAsia="zh-CN"/>
        </w:rPr>
        <w:t xml:space="preserve">. In order to evaluate human detection </w:t>
      </w:r>
      <w:r w:rsidR="00A23536" w:rsidRPr="00A23536">
        <w:rPr>
          <w:lang w:eastAsia="zh-CN"/>
        </w:rPr>
        <w:t>and/or tracking</w:t>
      </w:r>
      <w:r w:rsidR="00995575">
        <w:rPr>
          <w:lang w:eastAsia="zh-CN"/>
        </w:rPr>
        <w:t xml:space="preserve"> in Indoor F</w:t>
      </w:r>
      <w:r w:rsidR="00A23536">
        <w:rPr>
          <w:lang w:eastAsia="zh-CN"/>
        </w:rPr>
        <w:t>actory scenario</w:t>
      </w:r>
      <w:r w:rsidR="00995575">
        <w:rPr>
          <w:lang w:eastAsia="zh-CN"/>
        </w:rPr>
        <w:t>, we think UE assumption for Indoor O</w:t>
      </w:r>
      <w:r w:rsidR="00A23536">
        <w:rPr>
          <w:lang w:eastAsia="zh-CN"/>
        </w:rPr>
        <w:t>ffice scenario can be reused.</w:t>
      </w:r>
    </w:p>
    <w:p w14:paraId="5BE166E7" w14:textId="646286AF" w:rsidR="00D44297" w:rsidRDefault="00A00DB8" w:rsidP="00C235FD">
      <w:pPr>
        <w:rPr>
          <w:lang w:eastAsia="zh-CN"/>
        </w:rPr>
      </w:pPr>
      <w:r>
        <w:rPr>
          <w:lang w:eastAsia="zh-CN"/>
        </w:rPr>
        <w:t xml:space="preserve">Besides, humans’ locations can be </w:t>
      </w:r>
      <w:r w:rsidR="00AA4151">
        <w:rPr>
          <w:lang w:eastAsia="zh-CN"/>
        </w:rPr>
        <w:t>independently generated or</w:t>
      </w:r>
      <w:r w:rsidR="00AA4151" w:rsidRPr="00AA4151">
        <w:rPr>
          <w:lang w:eastAsia="zh-CN"/>
        </w:rPr>
        <w:t xml:space="preserve"> </w:t>
      </w:r>
      <w:r w:rsidR="00AA4151">
        <w:rPr>
          <w:lang w:eastAsia="zh-CN"/>
        </w:rPr>
        <w:t xml:space="preserve">determined by </w:t>
      </w:r>
      <w:r>
        <w:rPr>
          <w:lang w:eastAsia="zh-CN"/>
        </w:rPr>
        <w:t>selecting some of the communication UEs. The detailed evaluation parameters for humans are suggested in Table 2.2-1.</w:t>
      </w:r>
    </w:p>
    <w:p w14:paraId="090D56DC" w14:textId="216B9D77" w:rsidR="002F4884" w:rsidRDefault="002F4884" w:rsidP="002F4884">
      <w:pPr>
        <w:jc w:val="center"/>
        <w:rPr>
          <w:lang w:eastAsia="zh-CN"/>
        </w:rPr>
      </w:pPr>
      <w:r w:rsidRPr="002F4884">
        <w:rPr>
          <w:b/>
          <w:lang w:eastAsia="zh-CN"/>
        </w:rPr>
        <w:lastRenderedPageBreak/>
        <w:t>Table 2.2</w:t>
      </w:r>
      <w:r w:rsidRPr="002F4884">
        <w:rPr>
          <w:b/>
          <w:sz w:val="20"/>
          <w:lang w:eastAsia="zh-CN"/>
        </w:rPr>
        <w:t xml:space="preserve"> </w:t>
      </w:r>
      <w:r w:rsidRPr="00BF7EDC">
        <w:rPr>
          <w:b/>
          <w:sz w:val="20"/>
          <w:lang w:eastAsia="zh-CN"/>
        </w:rPr>
        <w:t xml:space="preserve">Evaluation </w:t>
      </w:r>
      <w:r w:rsidRPr="00BF7EDC">
        <w:rPr>
          <w:rFonts w:hint="eastAsia"/>
          <w:b/>
          <w:sz w:val="20"/>
          <w:lang w:eastAsia="zh-CN"/>
        </w:rPr>
        <w:t>parameters for</w:t>
      </w:r>
      <w:r w:rsidRPr="00BF7EDC">
        <w:rPr>
          <w:b/>
          <w:sz w:val="20"/>
          <w:lang w:eastAsia="zh-CN"/>
        </w:rPr>
        <w:t xml:space="preserve"> </w:t>
      </w:r>
      <w:r>
        <w:rPr>
          <w:b/>
          <w:sz w:val="20"/>
          <w:lang w:eastAsia="zh-CN"/>
        </w:rPr>
        <w:t>humans in UMi,</w:t>
      </w:r>
      <w:r w:rsidRPr="002F4884">
        <w:rPr>
          <w:b/>
          <w:sz w:val="20"/>
          <w:lang w:eastAsia="zh-CN"/>
        </w:rPr>
        <w:t xml:space="preserve"> U</w:t>
      </w:r>
      <w:r>
        <w:rPr>
          <w:b/>
          <w:sz w:val="20"/>
          <w:lang w:eastAsia="zh-CN"/>
        </w:rPr>
        <w:t>M</w:t>
      </w:r>
      <w:r w:rsidRPr="002F4884">
        <w:rPr>
          <w:b/>
          <w:sz w:val="20"/>
          <w:lang w:eastAsia="zh-CN"/>
        </w:rPr>
        <w:t>a</w:t>
      </w:r>
      <w:r>
        <w:rPr>
          <w:b/>
          <w:sz w:val="20"/>
          <w:lang w:eastAsia="zh-CN"/>
        </w:rPr>
        <w:t>, Indoor Office and RMa</w:t>
      </w:r>
      <w:r w:rsidRPr="002F4884">
        <w:rPr>
          <w:b/>
          <w:sz w:val="20"/>
          <w:lang w:eastAsia="zh-CN"/>
        </w:rPr>
        <w:t xml:space="preserve"> </w:t>
      </w:r>
      <w:r>
        <w:rPr>
          <w:b/>
          <w:sz w:val="20"/>
          <w:lang w:eastAsia="zh-CN"/>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480"/>
        <w:gridCol w:w="2060"/>
        <w:gridCol w:w="2954"/>
        <w:gridCol w:w="1437"/>
      </w:tblGrid>
      <w:tr w:rsidR="00A23536" w:rsidRPr="00A00DB8" w14:paraId="33AF147F" w14:textId="720BB625" w:rsidTr="00A00DB8">
        <w:trPr>
          <w:jc w:val="center"/>
        </w:trPr>
        <w:tc>
          <w:tcPr>
            <w:tcW w:w="0" w:type="auto"/>
            <w:gridSpan w:val="2"/>
            <w:shd w:val="clear" w:color="auto" w:fill="D9D9D9"/>
            <w:vAlign w:val="center"/>
            <w:hideMark/>
          </w:tcPr>
          <w:p w14:paraId="06533B96" w14:textId="77777777" w:rsidR="002F4884" w:rsidRPr="00A00DB8" w:rsidRDefault="002F4884" w:rsidP="002F4884">
            <w:pPr>
              <w:pStyle w:val="TAH"/>
              <w:rPr>
                <w:rFonts w:ascii="Times New Roman" w:hAnsi="Times New Roman"/>
                <w:szCs w:val="36"/>
                <w:lang w:val="en-US" w:eastAsia="ko-KR"/>
              </w:rPr>
            </w:pPr>
            <w:r w:rsidRPr="00A00DB8">
              <w:rPr>
                <w:rFonts w:ascii="Times New Roman" w:hAnsi="Times New Roman"/>
                <w:lang w:val="en-US" w:eastAsia="ko-KR"/>
              </w:rPr>
              <w:t>Parameters</w:t>
            </w:r>
          </w:p>
        </w:tc>
        <w:tc>
          <w:tcPr>
            <w:tcW w:w="0" w:type="auto"/>
            <w:shd w:val="clear" w:color="auto" w:fill="D9D9D9"/>
            <w:vAlign w:val="center"/>
            <w:hideMark/>
          </w:tcPr>
          <w:p w14:paraId="42219420" w14:textId="44B67D47" w:rsidR="002F4884" w:rsidRPr="00A00DB8" w:rsidRDefault="002F4884" w:rsidP="002F4884">
            <w:pPr>
              <w:pStyle w:val="TAH"/>
              <w:jc w:val="both"/>
              <w:rPr>
                <w:rFonts w:ascii="Times New Roman" w:hAnsi="Times New Roman"/>
                <w:szCs w:val="36"/>
                <w:lang w:val="en-US" w:eastAsia="ko-KR"/>
              </w:rPr>
            </w:pPr>
            <w:r>
              <w:rPr>
                <w:rFonts w:ascii="Times New Roman" w:hAnsi="Times New Roman"/>
                <w:lang w:val="en-US" w:eastAsia="ko-KR"/>
              </w:rPr>
              <w:t xml:space="preserve">Values for </w:t>
            </w:r>
            <w:r w:rsidRPr="00A00DB8">
              <w:rPr>
                <w:rFonts w:ascii="Times New Roman" w:hAnsi="Times New Roman"/>
                <w:lang w:val="en-US" w:eastAsia="ko-KR"/>
              </w:rPr>
              <w:t>UMi</w:t>
            </w:r>
            <w:r>
              <w:rPr>
                <w:rFonts w:ascii="Times New Roman" w:hAnsi="Times New Roman"/>
                <w:lang w:val="en-US" w:eastAsia="ko-KR"/>
              </w:rPr>
              <w:t xml:space="preserve"> and UMa</w:t>
            </w:r>
          </w:p>
        </w:tc>
        <w:tc>
          <w:tcPr>
            <w:tcW w:w="0" w:type="auto"/>
            <w:shd w:val="clear" w:color="auto" w:fill="D9D9D9"/>
            <w:vAlign w:val="center"/>
          </w:tcPr>
          <w:p w14:paraId="1D3C7707" w14:textId="34B3406A" w:rsidR="002F4884" w:rsidRPr="00A00DB8" w:rsidRDefault="002F4884" w:rsidP="00A00DB8">
            <w:pPr>
              <w:pStyle w:val="TAH"/>
              <w:jc w:val="both"/>
              <w:rPr>
                <w:rFonts w:ascii="Times New Roman" w:eastAsiaTheme="minorEastAsia" w:hAnsi="Times New Roman"/>
                <w:szCs w:val="36"/>
                <w:lang w:val="en-US" w:eastAsia="zh-CN"/>
              </w:rPr>
            </w:pPr>
            <w:r>
              <w:rPr>
                <w:rFonts w:ascii="Times New Roman" w:eastAsiaTheme="minorEastAsia" w:hAnsi="Times New Roman"/>
                <w:szCs w:val="36"/>
                <w:lang w:val="en-US" w:eastAsia="zh-CN"/>
              </w:rPr>
              <w:t>V</w:t>
            </w:r>
            <w:r>
              <w:rPr>
                <w:rFonts w:ascii="Times New Roman" w:eastAsiaTheme="minorEastAsia" w:hAnsi="Times New Roman" w:hint="eastAsia"/>
                <w:szCs w:val="36"/>
                <w:lang w:val="en-US" w:eastAsia="zh-CN"/>
              </w:rPr>
              <w:t>a</w:t>
            </w:r>
            <w:r>
              <w:rPr>
                <w:rFonts w:ascii="Times New Roman" w:eastAsiaTheme="minorEastAsia" w:hAnsi="Times New Roman"/>
                <w:szCs w:val="36"/>
                <w:lang w:val="en-US" w:eastAsia="zh-CN"/>
              </w:rPr>
              <w:t>lues for Indoor Office</w:t>
            </w:r>
            <w:r w:rsidR="00A23536">
              <w:rPr>
                <w:rFonts w:ascii="Times New Roman" w:eastAsiaTheme="minorEastAsia" w:hAnsi="Times New Roman"/>
                <w:szCs w:val="36"/>
                <w:lang w:val="en-US" w:eastAsia="zh-CN"/>
              </w:rPr>
              <w:t xml:space="preserve"> and Indoor Factory</w:t>
            </w:r>
          </w:p>
        </w:tc>
        <w:tc>
          <w:tcPr>
            <w:tcW w:w="0" w:type="auto"/>
            <w:shd w:val="clear" w:color="auto" w:fill="D9D9D9"/>
          </w:tcPr>
          <w:p w14:paraId="2CA47A12" w14:textId="2E813C29" w:rsidR="002F4884" w:rsidRDefault="002F4884" w:rsidP="00A00DB8">
            <w:pPr>
              <w:pStyle w:val="TAH"/>
              <w:jc w:val="both"/>
              <w:rPr>
                <w:rFonts w:ascii="Times New Roman" w:eastAsiaTheme="minorEastAsia" w:hAnsi="Times New Roman"/>
                <w:szCs w:val="36"/>
                <w:lang w:val="en-US" w:eastAsia="zh-CN"/>
              </w:rPr>
            </w:pPr>
            <w:r>
              <w:rPr>
                <w:rFonts w:ascii="Times New Roman" w:eastAsiaTheme="minorEastAsia" w:hAnsi="Times New Roman"/>
                <w:szCs w:val="36"/>
                <w:lang w:val="en-US" w:eastAsia="zh-CN"/>
              </w:rPr>
              <w:t>V</w:t>
            </w:r>
            <w:r>
              <w:rPr>
                <w:rFonts w:ascii="Times New Roman" w:eastAsiaTheme="minorEastAsia" w:hAnsi="Times New Roman" w:hint="eastAsia"/>
                <w:szCs w:val="36"/>
                <w:lang w:val="en-US" w:eastAsia="zh-CN"/>
              </w:rPr>
              <w:t>a</w:t>
            </w:r>
            <w:r>
              <w:rPr>
                <w:rFonts w:ascii="Times New Roman" w:eastAsiaTheme="minorEastAsia" w:hAnsi="Times New Roman"/>
                <w:szCs w:val="36"/>
                <w:lang w:val="en-US" w:eastAsia="zh-CN"/>
              </w:rPr>
              <w:t>lues for RMa</w:t>
            </w:r>
          </w:p>
        </w:tc>
      </w:tr>
      <w:tr w:rsidR="00A23536" w:rsidRPr="00A00DB8" w14:paraId="297D8434" w14:textId="291D12D5" w:rsidTr="00A00DB8">
        <w:trPr>
          <w:jc w:val="center"/>
        </w:trPr>
        <w:tc>
          <w:tcPr>
            <w:tcW w:w="0" w:type="auto"/>
            <w:vMerge w:val="restart"/>
            <w:shd w:val="clear" w:color="auto" w:fill="auto"/>
            <w:vAlign w:val="center"/>
          </w:tcPr>
          <w:p w14:paraId="197C6FC2" w14:textId="067AE8E8" w:rsidR="002F4884" w:rsidRPr="00A00DB8" w:rsidRDefault="002F4884" w:rsidP="00EB4F33">
            <w:pPr>
              <w:pStyle w:val="TAC"/>
              <w:jc w:val="left"/>
              <w:rPr>
                <w:rFonts w:ascii="Times New Roman" w:hAnsi="Times New Roman"/>
                <w:lang w:eastAsia="ko-KR"/>
              </w:rPr>
            </w:pPr>
            <w:r>
              <w:rPr>
                <w:rFonts w:ascii="Times New Roman" w:hAnsi="Times New Roman"/>
                <w:lang w:eastAsia="ko-KR"/>
              </w:rPr>
              <w:t>Human</w:t>
            </w:r>
            <w:r w:rsidRPr="00A00DB8">
              <w:rPr>
                <w:rFonts w:ascii="Times New Roman" w:hAnsi="Times New Roman"/>
                <w:lang w:eastAsia="ko-KR"/>
              </w:rPr>
              <w:t xml:space="preserve"> location</w:t>
            </w:r>
          </w:p>
        </w:tc>
        <w:tc>
          <w:tcPr>
            <w:tcW w:w="0" w:type="auto"/>
            <w:shd w:val="clear" w:color="auto" w:fill="auto"/>
            <w:vAlign w:val="center"/>
          </w:tcPr>
          <w:p w14:paraId="55D834F9" w14:textId="77777777" w:rsidR="002F4884" w:rsidRPr="00A00DB8" w:rsidRDefault="002F4884" w:rsidP="00EB4F33">
            <w:pPr>
              <w:pStyle w:val="TAC"/>
              <w:jc w:val="left"/>
              <w:rPr>
                <w:rFonts w:ascii="Times New Roman" w:hAnsi="Times New Roman"/>
                <w:lang w:eastAsia="ko-KR"/>
              </w:rPr>
            </w:pPr>
            <w:r w:rsidRPr="00A00DB8">
              <w:rPr>
                <w:rFonts w:ascii="Times New Roman" w:hAnsi="Times New Roman"/>
                <w:lang w:eastAsia="ko-KR"/>
              </w:rPr>
              <w:t>Outdoor/indoor</w:t>
            </w:r>
          </w:p>
        </w:tc>
        <w:tc>
          <w:tcPr>
            <w:tcW w:w="0" w:type="auto"/>
            <w:shd w:val="clear" w:color="auto" w:fill="auto"/>
            <w:vAlign w:val="center"/>
          </w:tcPr>
          <w:p w14:paraId="627529F1" w14:textId="10966B00" w:rsidR="002F4884" w:rsidRPr="00A00DB8" w:rsidRDefault="002F4884" w:rsidP="00A00DB8">
            <w:pPr>
              <w:pStyle w:val="TAC"/>
              <w:jc w:val="left"/>
              <w:rPr>
                <w:rFonts w:ascii="Times New Roman" w:hAnsi="Times New Roman"/>
                <w:lang w:val="en-US" w:eastAsia="ko-KR"/>
              </w:rPr>
            </w:pPr>
            <w:r>
              <w:rPr>
                <w:rFonts w:ascii="Times New Roman" w:hAnsi="Times New Roman"/>
                <w:lang w:val="en-US" w:eastAsia="ko-KR"/>
              </w:rPr>
              <w:t xml:space="preserve">Outdoor and </w:t>
            </w:r>
            <w:r w:rsidRPr="00A00DB8">
              <w:rPr>
                <w:rFonts w:ascii="Times New Roman" w:hAnsi="Times New Roman"/>
                <w:lang w:val="en-US" w:eastAsia="ko-KR"/>
              </w:rPr>
              <w:t>indoor</w:t>
            </w:r>
          </w:p>
        </w:tc>
        <w:tc>
          <w:tcPr>
            <w:tcW w:w="0" w:type="auto"/>
            <w:shd w:val="clear" w:color="auto" w:fill="auto"/>
            <w:vAlign w:val="center"/>
          </w:tcPr>
          <w:p w14:paraId="43D6FB8F" w14:textId="5EA82BFC" w:rsidR="002F4884" w:rsidRPr="002F4884" w:rsidRDefault="002F4884" w:rsidP="00EB4F33">
            <w:pPr>
              <w:pStyle w:val="TAC"/>
              <w:jc w:val="left"/>
              <w:rPr>
                <w:rFonts w:ascii="Times New Roman" w:eastAsiaTheme="minorEastAsia" w:hAnsi="Times New Roman"/>
                <w:lang w:val="en-US" w:eastAsia="zh-CN"/>
              </w:rPr>
            </w:pPr>
            <w:r>
              <w:rPr>
                <w:rFonts w:ascii="Times New Roman" w:eastAsiaTheme="minorEastAsia" w:hAnsi="Times New Roman"/>
                <w:lang w:val="en-US" w:eastAsia="zh-CN"/>
              </w:rPr>
              <w:t xml:space="preserve">Indoor </w:t>
            </w:r>
          </w:p>
        </w:tc>
        <w:tc>
          <w:tcPr>
            <w:tcW w:w="0" w:type="auto"/>
          </w:tcPr>
          <w:p w14:paraId="3D7A5B09" w14:textId="028869A5" w:rsidR="002F4884" w:rsidRPr="00A00DB8" w:rsidRDefault="002F4884" w:rsidP="00EB4F33">
            <w:pPr>
              <w:pStyle w:val="TAC"/>
              <w:jc w:val="left"/>
              <w:rPr>
                <w:rFonts w:ascii="Times New Roman" w:hAnsi="Times New Roman"/>
                <w:lang w:val="en-US" w:eastAsia="ko-KR"/>
              </w:rPr>
            </w:pPr>
            <w:r>
              <w:rPr>
                <w:rFonts w:ascii="Times New Roman" w:hAnsi="Times New Roman"/>
                <w:lang w:val="en-US" w:eastAsia="ko-KR"/>
              </w:rPr>
              <w:t xml:space="preserve">Outdoor and </w:t>
            </w:r>
            <w:r w:rsidRPr="00A00DB8">
              <w:rPr>
                <w:rFonts w:ascii="Times New Roman" w:hAnsi="Times New Roman"/>
                <w:lang w:val="en-US" w:eastAsia="ko-KR"/>
              </w:rPr>
              <w:t>indoor</w:t>
            </w:r>
          </w:p>
        </w:tc>
      </w:tr>
      <w:tr w:rsidR="00A23536" w:rsidRPr="00A00DB8" w14:paraId="108C0E45" w14:textId="48FF282F" w:rsidTr="00A00DB8">
        <w:trPr>
          <w:jc w:val="center"/>
        </w:trPr>
        <w:tc>
          <w:tcPr>
            <w:tcW w:w="0" w:type="auto"/>
            <w:vMerge/>
            <w:shd w:val="clear" w:color="auto" w:fill="auto"/>
            <w:vAlign w:val="center"/>
            <w:hideMark/>
          </w:tcPr>
          <w:p w14:paraId="4F457DE8" w14:textId="77777777" w:rsidR="002F4884" w:rsidRPr="00A00DB8" w:rsidRDefault="002F4884" w:rsidP="00EB4F33">
            <w:pPr>
              <w:pStyle w:val="TAC"/>
              <w:jc w:val="left"/>
              <w:rPr>
                <w:rFonts w:ascii="Times New Roman" w:hAnsi="Times New Roman"/>
                <w:szCs w:val="36"/>
                <w:lang w:val="en-US" w:eastAsia="ko-KR"/>
              </w:rPr>
            </w:pPr>
          </w:p>
        </w:tc>
        <w:tc>
          <w:tcPr>
            <w:tcW w:w="0" w:type="auto"/>
            <w:shd w:val="clear" w:color="auto" w:fill="auto"/>
            <w:vAlign w:val="center"/>
            <w:hideMark/>
          </w:tcPr>
          <w:p w14:paraId="37FBFDE8" w14:textId="77777777" w:rsidR="002F4884" w:rsidRPr="00A00DB8" w:rsidRDefault="002F4884" w:rsidP="00EB4F33">
            <w:pPr>
              <w:pStyle w:val="TAC"/>
              <w:jc w:val="left"/>
              <w:rPr>
                <w:rFonts w:ascii="Times New Roman" w:hAnsi="Times New Roman"/>
                <w:szCs w:val="36"/>
                <w:lang w:val="en-US" w:eastAsia="ko-KR"/>
              </w:rPr>
            </w:pPr>
            <w:r w:rsidRPr="00A00DB8">
              <w:rPr>
                <w:rFonts w:ascii="Times New Roman" w:hAnsi="Times New Roman"/>
                <w:lang w:eastAsia="ko-KR"/>
              </w:rPr>
              <w:t>LOS/NLOS</w:t>
            </w:r>
          </w:p>
        </w:tc>
        <w:tc>
          <w:tcPr>
            <w:tcW w:w="0" w:type="auto"/>
            <w:shd w:val="clear" w:color="auto" w:fill="auto"/>
            <w:vAlign w:val="center"/>
            <w:hideMark/>
          </w:tcPr>
          <w:p w14:paraId="594871D7" w14:textId="77777777" w:rsidR="002F4884" w:rsidRPr="00A00DB8" w:rsidRDefault="002F4884" w:rsidP="00EB4F33">
            <w:pPr>
              <w:pStyle w:val="TAC"/>
              <w:jc w:val="left"/>
              <w:rPr>
                <w:rFonts w:ascii="Times New Roman" w:hAnsi="Times New Roman"/>
                <w:szCs w:val="36"/>
                <w:lang w:val="en-US" w:eastAsia="ko-KR"/>
              </w:rPr>
            </w:pPr>
            <w:r w:rsidRPr="00A00DB8">
              <w:rPr>
                <w:rFonts w:ascii="Times New Roman" w:hAnsi="Times New Roman"/>
                <w:lang w:val="en-US" w:eastAsia="ko-KR"/>
              </w:rPr>
              <w:t>LOS and NLOS</w:t>
            </w:r>
          </w:p>
        </w:tc>
        <w:tc>
          <w:tcPr>
            <w:tcW w:w="0" w:type="auto"/>
            <w:shd w:val="clear" w:color="auto" w:fill="auto"/>
            <w:vAlign w:val="center"/>
          </w:tcPr>
          <w:p w14:paraId="4B4426A9" w14:textId="10CBD12A" w:rsidR="002F4884" w:rsidRPr="00A00DB8" w:rsidRDefault="002F4884" w:rsidP="00EB4F33">
            <w:pPr>
              <w:pStyle w:val="TAC"/>
              <w:jc w:val="left"/>
              <w:rPr>
                <w:rFonts w:ascii="Times New Roman" w:hAnsi="Times New Roman"/>
                <w:szCs w:val="36"/>
                <w:lang w:val="en-US" w:eastAsia="ko-KR"/>
              </w:rPr>
            </w:pPr>
            <w:r w:rsidRPr="00A00DB8">
              <w:rPr>
                <w:rFonts w:ascii="Times New Roman" w:hAnsi="Times New Roman"/>
                <w:lang w:val="en-US" w:eastAsia="ko-KR"/>
              </w:rPr>
              <w:t>LOS and NLOS</w:t>
            </w:r>
          </w:p>
        </w:tc>
        <w:tc>
          <w:tcPr>
            <w:tcW w:w="0" w:type="auto"/>
          </w:tcPr>
          <w:p w14:paraId="0840128A" w14:textId="679CF06A" w:rsidR="002F4884" w:rsidRPr="00A00DB8" w:rsidRDefault="002F4884" w:rsidP="00EB4F33">
            <w:pPr>
              <w:pStyle w:val="TAC"/>
              <w:jc w:val="left"/>
              <w:rPr>
                <w:rFonts w:ascii="Times New Roman" w:hAnsi="Times New Roman"/>
                <w:szCs w:val="36"/>
                <w:lang w:val="en-US" w:eastAsia="ko-KR"/>
              </w:rPr>
            </w:pPr>
            <w:r w:rsidRPr="00A00DB8">
              <w:rPr>
                <w:rFonts w:ascii="Times New Roman" w:hAnsi="Times New Roman"/>
                <w:lang w:val="en-US" w:eastAsia="ko-KR"/>
              </w:rPr>
              <w:t>LOS and NLOS</w:t>
            </w:r>
          </w:p>
        </w:tc>
      </w:tr>
      <w:tr w:rsidR="00A23536" w:rsidRPr="00A00DB8" w14:paraId="4FB1FDC9" w14:textId="6D6B06D3" w:rsidTr="00A00DB8">
        <w:trPr>
          <w:jc w:val="center"/>
        </w:trPr>
        <w:tc>
          <w:tcPr>
            <w:tcW w:w="0" w:type="auto"/>
            <w:vMerge/>
            <w:shd w:val="clear" w:color="auto" w:fill="auto"/>
            <w:vAlign w:val="center"/>
            <w:hideMark/>
          </w:tcPr>
          <w:p w14:paraId="680C1D9E" w14:textId="77777777" w:rsidR="002F4884" w:rsidRPr="00A00DB8" w:rsidRDefault="002F4884" w:rsidP="00EB4F33">
            <w:pPr>
              <w:pStyle w:val="TAC"/>
              <w:jc w:val="left"/>
              <w:rPr>
                <w:rFonts w:ascii="Times New Roman" w:hAnsi="Times New Roman"/>
                <w:szCs w:val="36"/>
                <w:lang w:val="en-US" w:eastAsia="ko-KR"/>
              </w:rPr>
            </w:pPr>
          </w:p>
        </w:tc>
        <w:tc>
          <w:tcPr>
            <w:tcW w:w="0" w:type="auto"/>
            <w:shd w:val="clear" w:color="auto" w:fill="auto"/>
            <w:vAlign w:val="center"/>
            <w:hideMark/>
          </w:tcPr>
          <w:p w14:paraId="33D92B36" w14:textId="77777777" w:rsidR="002F4884" w:rsidRPr="00A00DB8" w:rsidRDefault="002F4884" w:rsidP="00EB4F33">
            <w:pPr>
              <w:pStyle w:val="TAC"/>
              <w:jc w:val="left"/>
              <w:rPr>
                <w:rFonts w:ascii="Times New Roman" w:hAnsi="Times New Roman"/>
                <w:szCs w:val="36"/>
                <w:lang w:val="en-US" w:eastAsia="ko-KR"/>
              </w:rPr>
            </w:pPr>
            <w:r w:rsidRPr="00A00DB8">
              <w:rPr>
                <w:rFonts w:ascii="Times New Roman" w:hAnsi="Times New Roman"/>
                <w:lang w:eastAsia="ko-KR"/>
              </w:rPr>
              <w:t xml:space="preserve">Height </w:t>
            </w:r>
            <w:r w:rsidRPr="00A00DB8">
              <w:rPr>
                <w:rFonts w:ascii="Times New Roman" w:hAnsi="Times New Roman"/>
                <w:position w:val="-12"/>
              </w:rPr>
              <w:object w:dxaOrig="380" w:dyaOrig="360" w14:anchorId="324118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8.5pt" o:ole="">
                  <v:imagedata r:id="rId8" o:title=""/>
                </v:shape>
                <o:OLEObject Type="Embed" ProgID="Equation.3" ShapeID="_x0000_i1025" DrawAspect="Content" ObjectID="_1768805523" r:id="rId9"/>
              </w:object>
            </w:r>
          </w:p>
        </w:tc>
        <w:tc>
          <w:tcPr>
            <w:tcW w:w="0" w:type="auto"/>
            <w:shd w:val="clear" w:color="auto" w:fill="auto"/>
            <w:vAlign w:val="center"/>
            <w:hideMark/>
          </w:tcPr>
          <w:p w14:paraId="2D5B9747" w14:textId="77777777" w:rsidR="002F4884" w:rsidRPr="00A00DB8" w:rsidRDefault="002F4884" w:rsidP="00EB4F33">
            <w:pPr>
              <w:pStyle w:val="TAC"/>
              <w:jc w:val="left"/>
              <w:rPr>
                <w:rFonts w:ascii="Times New Roman" w:hAnsi="Times New Roman"/>
                <w:szCs w:val="36"/>
                <w:lang w:val="en-US" w:eastAsia="ko-KR"/>
              </w:rPr>
            </w:pPr>
            <w:r w:rsidRPr="00A00DB8">
              <w:rPr>
                <w:rFonts w:ascii="Times New Roman" w:eastAsia="Meiryo" w:hAnsi="Times New Roman"/>
                <w:lang w:val="nl-NL" w:eastAsia="ko-KR"/>
              </w:rPr>
              <w:t>Same as 3D-UMi in TR36.873</w:t>
            </w:r>
          </w:p>
        </w:tc>
        <w:tc>
          <w:tcPr>
            <w:tcW w:w="0" w:type="auto"/>
            <w:shd w:val="clear" w:color="auto" w:fill="auto"/>
            <w:vAlign w:val="center"/>
          </w:tcPr>
          <w:p w14:paraId="2DC73E69" w14:textId="4FEBBCC4" w:rsidR="002F4884" w:rsidRPr="002F4884" w:rsidRDefault="002F4884" w:rsidP="00EB4F33">
            <w:pPr>
              <w:pStyle w:val="TAC"/>
              <w:jc w:val="left"/>
              <w:rPr>
                <w:rFonts w:ascii="Times New Roman" w:eastAsiaTheme="minorEastAsia" w:hAnsi="Times New Roman"/>
                <w:szCs w:val="36"/>
                <w:lang w:val="en-US" w:eastAsia="zh-CN"/>
              </w:rPr>
            </w:pPr>
            <w:r>
              <w:rPr>
                <w:rFonts w:ascii="Times New Roman" w:eastAsiaTheme="minorEastAsia" w:hAnsi="Times New Roman" w:hint="eastAsia"/>
                <w:szCs w:val="36"/>
                <w:lang w:val="en-US" w:eastAsia="zh-CN"/>
              </w:rPr>
              <w:t>1</w:t>
            </w:r>
            <w:r>
              <w:rPr>
                <w:rFonts w:ascii="Times New Roman" w:eastAsiaTheme="minorEastAsia" w:hAnsi="Times New Roman"/>
                <w:szCs w:val="36"/>
                <w:lang w:val="en-US" w:eastAsia="zh-CN"/>
              </w:rPr>
              <w:t>m</w:t>
            </w:r>
          </w:p>
        </w:tc>
        <w:tc>
          <w:tcPr>
            <w:tcW w:w="0" w:type="auto"/>
          </w:tcPr>
          <w:p w14:paraId="214545B5" w14:textId="3A648507" w:rsidR="002F4884" w:rsidRPr="00A00DB8" w:rsidRDefault="002F4884" w:rsidP="00EB4F33">
            <w:pPr>
              <w:pStyle w:val="TAC"/>
              <w:jc w:val="left"/>
              <w:rPr>
                <w:rFonts w:ascii="Times New Roman" w:eastAsiaTheme="minorEastAsia" w:hAnsi="Times New Roman"/>
                <w:szCs w:val="36"/>
                <w:lang w:val="en-US" w:eastAsia="zh-CN"/>
              </w:rPr>
            </w:pPr>
            <w:r>
              <w:rPr>
                <w:rFonts w:ascii="Times New Roman" w:eastAsiaTheme="minorEastAsia" w:hAnsi="Times New Roman" w:hint="eastAsia"/>
                <w:szCs w:val="36"/>
                <w:lang w:val="en-US" w:eastAsia="zh-CN"/>
              </w:rPr>
              <w:t>1</w:t>
            </w:r>
            <w:r>
              <w:rPr>
                <w:rFonts w:ascii="Times New Roman" w:eastAsiaTheme="minorEastAsia" w:hAnsi="Times New Roman"/>
                <w:szCs w:val="36"/>
                <w:lang w:val="en-US" w:eastAsia="zh-CN"/>
              </w:rPr>
              <w:t>.5m</w:t>
            </w:r>
          </w:p>
        </w:tc>
      </w:tr>
      <w:tr w:rsidR="00A23536" w:rsidRPr="00A00DB8" w14:paraId="49D5C332" w14:textId="65C1E4C6" w:rsidTr="00EB4F33">
        <w:trPr>
          <w:jc w:val="center"/>
        </w:trPr>
        <w:tc>
          <w:tcPr>
            <w:tcW w:w="0" w:type="auto"/>
            <w:gridSpan w:val="2"/>
            <w:shd w:val="clear" w:color="auto" w:fill="auto"/>
            <w:vAlign w:val="center"/>
            <w:hideMark/>
          </w:tcPr>
          <w:p w14:paraId="56A66DC9" w14:textId="383185A3" w:rsidR="002F4884" w:rsidRPr="00A00DB8" w:rsidRDefault="002F4884" w:rsidP="002F4884">
            <w:pPr>
              <w:pStyle w:val="TAC"/>
              <w:jc w:val="left"/>
              <w:rPr>
                <w:rFonts w:ascii="Times New Roman" w:hAnsi="Times New Roman"/>
                <w:szCs w:val="36"/>
                <w:lang w:val="en-US" w:eastAsia="ko-KR"/>
              </w:rPr>
            </w:pPr>
            <w:r>
              <w:rPr>
                <w:rFonts w:ascii="Times New Roman" w:hAnsi="Times New Roman"/>
                <w:lang w:eastAsia="ko-KR"/>
              </w:rPr>
              <w:t>Human</w:t>
            </w:r>
            <w:r w:rsidRPr="00A00DB8">
              <w:rPr>
                <w:rFonts w:ascii="Times New Roman" w:hAnsi="Times New Roman"/>
                <w:lang w:eastAsia="ko-KR"/>
              </w:rPr>
              <w:t xml:space="preserve"> mobility (horizontal plane only)</w:t>
            </w:r>
          </w:p>
        </w:tc>
        <w:tc>
          <w:tcPr>
            <w:tcW w:w="0" w:type="auto"/>
            <w:shd w:val="clear" w:color="auto" w:fill="auto"/>
            <w:vAlign w:val="center"/>
            <w:hideMark/>
          </w:tcPr>
          <w:p w14:paraId="49CEA604" w14:textId="77777777" w:rsidR="002F4884" w:rsidRPr="00A00DB8" w:rsidRDefault="002F4884" w:rsidP="002F4884">
            <w:pPr>
              <w:pStyle w:val="TAC"/>
              <w:jc w:val="left"/>
              <w:rPr>
                <w:rFonts w:ascii="Times New Roman" w:hAnsi="Times New Roman"/>
                <w:szCs w:val="36"/>
                <w:lang w:val="en-US" w:eastAsia="ko-KR"/>
              </w:rPr>
            </w:pPr>
            <w:r w:rsidRPr="00A00DB8">
              <w:rPr>
                <w:rFonts w:ascii="Times New Roman" w:hAnsi="Times New Roman"/>
                <w:lang w:val="en-US" w:eastAsia="ko-KR"/>
              </w:rPr>
              <w:t>3km/h</w:t>
            </w:r>
          </w:p>
        </w:tc>
        <w:tc>
          <w:tcPr>
            <w:tcW w:w="0" w:type="auto"/>
            <w:shd w:val="clear" w:color="auto" w:fill="auto"/>
            <w:vAlign w:val="center"/>
          </w:tcPr>
          <w:p w14:paraId="17C3B3CF" w14:textId="5DFB42EC" w:rsidR="002F4884" w:rsidRPr="00A00DB8" w:rsidRDefault="002F4884" w:rsidP="002F4884">
            <w:pPr>
              <w:pStyle w:val="TAC"/>
              <w:jc w:val="left"/>
              <w:rPr>
                <w:rFonts w:ascii="Times New Roman" w:hAnsi="Times New Roman"/>
                <w:szCs w:val="36"/>
                <w:lang w:val="en-US" w:eastAsia="ko-KR"/>
              </w:rPr>
            </w:pPr>
            <w:r w:rsidRPr="00A00DB8">
              <w:rPr>
                <w:rFonts w:ascii="Times New Roman" w:hAnsi="Times New Roman"/>
                <w:lang w:val="en-US" w:eastAsia="ko-KR"/>
              </w:rPr>
              <w:t>3km/h</w:t>
            </w:r>
          </w:p>
        </w:tc>
        <w:tc>
          <w:tcPr>
            <w:tcW w:w="0" w:type="auto"/>
            <w:vAlign w:val="center"/>
          </w:tcPr>
          <w:p w14:paraId="1DD4E9C0" w14:textId="72AD53C0" w:rsidR="002F4884" w:rsidRPr="002F4884" w:rsidRDefault="002F4884" w:rsidP="002F4884">
            <w:pPr>
              <w:pStyle w:val="TAC"/>
              <w:jc w:val="left"/>
              <w:rPr>
                <w:rFonts w:ascii="Times New Roman" w:eastAsiaTheme="minorEastAsia" w:hAnsi="Times New Roman"/>
                <w:szCs w:val="36"/>
                <w:lang w:val="en-US" w:eastAsia="zh-CN"/>
              </w:rPr>
            </w:pPr>
            <w:r w:rsidRPr="00A00DB8">
              <w:rPr>
                <w:rFonts w:ascii="Times New Roman" w:hAnsi="Times New Roman"/>
                <w:lang w:val="en-US" w:eastAsia="ko-KR"/>
              </w:rPr>
              <w:t>3km/h</w:t>
            </w:r>
          </w:p>
        </w:tc>
      </w:tr>
      <w:tr w:rsidR="00A23536" w:rsidRPr="00A00DB8" w14:paraId="4CFE1921" w14:textId="7226B280" w:rsidTr="00EB4F33">
        <w:trPr>
          <w:jc w:val="center"/>
        </w:trPr>
        <w:tc>
          <w:tcPr>
            <w:tcW w:w="0" w:type="auto"/>
            <w:gridSpan w:val="2"/>
            <w:shd w:val="clear" w:color="auto" w:fill="auto"/>
            <w:vAlign w:val="center"/>
            <w:hideMark/>
          </w:tcPr>
          <w:p w14:paraId="305DBCEB" w14:textId="666D42D4" w:rsidR="002F4884" w:rsidRPr="00A00DB8" w:rsidRDefault="002F4884" w:rsidP="002F4884">
            <w:pPr>
              <w:pStyle w:val="TAC"/>
              <w:jc w:val="left"/>
              <w:rPr>
                <w:rFonts w:ascii="Times New Roman" w:hAnsi="Times New Roman"/>
                <w:szCs w:val="36"/>
                <w:lang w:val="en-US" w:eastAsia="ko-KR"/>
              </w:rPr>
            </w:pPr>
            <w:r>
              <w:rPr>
                <w:rFonts w:ascii="Times New Roman" w:hAnsi="Times New Roman"/>
                <w:lang w:eastAsia="ko-KR"/>
              </w:rPr>
              <w:t>Human</w:t>
            </w:r>
            <w:r w:rsidRPr="00A00DB8">
              <w:rPr>
                <w:rFonts w:ascii="Times New Roman" w:hAnsi="Times New Roman"/>
                <w:lang w:val="en-US" w:eastAsia="ko-KR"/>
              </w:rPr>
              <w:t xml:space="preserve"> distribution (horizontal)</w:t>
            </w:r>
          </w:p>
        </w:tc>
        <w:tc>
          <w:tcPr>
            <w:tcW w:w="0" w:type="auto"/>
            <w:shd w:val="clear" w:color="auto" w:fill="auto"/>
            <w:vAlign w:val="center"/>
          </w:tcPr>
          <w:p w14:paraId="17255725" w14:textId="77777777" w:rsidR="002F4884" w:rsidRPr="00A00DB8" w:rsidRDefault="002F4884" w:rsidP="002F4884">
            <w:pPr>
              <w:pStyle w:val="TAC"/>
              <w:jc w:val="left"/>
              <w:rPr>
                <w:rFonts w:ascii="Times New Roman" w:hAnsi="Times New Roman"/>
                <w:szCs w:val="36"/>
                <w:lang w:val="en-US" w:eastAsia="ko-KR"/>
              </w:rPr>
            </w:pPr>
            <w:r w:rsidRPr="00A00DB8">
              <w:rPr>
                <w:rFonts w:ascii="Times New Roman" w:hAnsi="Times New Roman"/>
                <w:szCs w:val="36"/>
                <w:lang w:val="en-US" w:eastAsia="ko-KR"/>
              </w:rPr>
              <w:t>Uniform</w:t>
            </w:r>
          </w:p>
        </w:tc>
        <w:tc>
          <w:tcPr>
            <w:tcW w:w="0" w:type="auto"/>
            <w:shd w:val="clear" w:color="auto" w:fill="auto"/>
            <w:vAlign w:val="center"/>
          </w:tcPr>
          <w:p w14:paraId="0E8CDCC5" w14:textId="0B433C37" w:rsidR="002F4884" w:rsidRPr="00A00DB8" w:rsidRDefault="002F4884" w:rsidP="002F4884">
            <w:pPr>
              <w:pStyle w:val="TAC"/>
              <w:jc w:val="left"/>
              <w:rPr>
                <w:rFonts w:ascii="Times New Roman" w:hAnsi="Times New Roman"/>
                <w:szCs w:val="36"/>
                <w:lang w:val="en-US" w:eastAsia="ko-KR"/>
              </w:rPr>
            </w:pPr>
            <w:r w:rsidRPr="00A00DB8">
              <w:rPr>
                <w:rFonts w:ascii="Times New Roman" w:hAnsi="Times New Roman"/>
                <w:szCs w:val="36"/>
                <w:lang w:val="en-US" w:eastAsia="ko-KR"/>
              </w:rPr>
              <w:t>Uniform</w:t>
            </w:r>
          </w:p>
        </w:tc>
        <w:tc>
          <w:tcPr>
            <w:tcW w:w="0" w:type="auto"/>
            <w:vAlign w:val="center"/>
          </w:tcPr>
          <w:p w14:paraId="166310B1" w14:textId="7E72DD10" w:rsidR="002F4884" w:rsidRPr="00A00DB8" w:rsidRDefault="002F4884" w:rsidP="002F4884">
            <w:pPr>
              <w:pStyle w:val="TAC"/>
              <w:jc w:val="left"/>
              <w:rPr>
                <w:rFonts w:ascii="Times New Roman" w:hAnsi="Times New Roman"/>
                <w:szCs w:val="36"/>
                <w:lang w:val="en-US" w:eastAsia="ko-KR"/>
              </w:rPr>
            </w:pPr>
            <w:r w:rsidRPr="00A00DB8">
              <w:rPr>
                <w:rFonts w:ascii="Times New Roman" w:hAnsi="Times New Roman"/>
                <w:szCs w:val="36"/>
                <w:lang w:val="en-US" w:eastAsia="ko-KR"/>
              </w:rPr>
              <w:t>Uniform</w:t>
            </w:r>
          </w:p>
        </w:tc>
      </w:tr>
    </w:tbl>
    <w:p w14:paraId="662B52C1" w14:textId="235472AC" w:rsidR="002F4884" w:rsidRPr="009A433A" w:rsidRDefault="002F4884" w:rsidP="002F4884">
      <w:pPr>
        <w:rPr>
          <w:b/>
          <w:i/>
          <w:lang w:eastAsia="zh-CN"/>
        </w:rPr>
      </w:pPr>
      <w:r w:rsidRPr="009A433A">
        <w:rPr>
          <w:b/>
          <w:i/>
          <w:lang w:eastAsia="zh-CN"/>
        </w:rPr>
        <w:t>Proposal</w:t>
      </w:r>
      <w:r w:rsidR="008271A8">
        <w:rPr>
          <w:b/>
          <w:i/>
          <w:lang w:eastAsia="zh-CN"/>
        </w:rPr>
        <w:t xml:space="preserve"> </w:t>
      </w:r>
      <w:r w:rsidR="0090757A">
        <w:rPr>
          <w:rFonts w:hint="eastAsia"/>
          <w:b/>
          <w:i/>
          <w:lang w:eastAsia="zh-CN"/>
        </w:rPr>
        <w:t>4</w:t>
      </w:r>
      <w:r w:rsidRPr="009A433A">
        <w:rPr>
          <w:b/>
          <w:i/>
          <w:lang w:eastAsia="zh-CN"/>
        </w:rPr>
        <w:t>: A</w:t>
      </w:r>
      <w:r>
        <w:rPr>
          <w:b/>
          <w:i/>
          <w:lang w:eastAsia="zh-CN"/>
        </w:rPr>
        <w:t>dopt Table 2.2</w:t>
      </w:r>
      <w:r w:rsidRPr="009A433A">
        <w:rPr>
          <w:b/>
          <w:i/>
          <w:lang w:eastAsia="zh-CN"/>
        </w:rPr>
        <w:t xml:space="preserve"> on evaluation parameters for </w:t>
      </w:r>
      <w:r w:rsidRPr="002F4884">
        <w:rPr>
          <w:b/>
          <w:i/>
          <w:lang w:eastAsia="zh-CN"/>
        </w:rPr>
        <w:t>humans in UMi, UMa, Indoor Office</w:t>
      </w:r>
      <w:r w:rsidR="00A23536">
        <w:rPr>
          <w:b/>
          <w:i/>
          <w:lang w:eastAsia="zh-CN"/>
        </w:rPr>
        <w:t>, Indoor Factory</w:t>
      </w:r>
      <w:r w:rsidRPr="002F4884">
        <w:rPr>
          <w:b/>
          <w:i/>
          <w:lang w:eastAsia="zh-CN"/>
        </w:rPr>
        <w:t xml:space="preserve"> and RMa scenarios</w:t>
      </w:r>
      <w:r w:rsidRPr="009A433A">
        <w:rPr>
          <w:b/>
          <w:i/>
          <w:lang w:eastAsia="zh-CN"/>
        </w:rPr>
        <w:t>.</w:t>
      </w:r>
    </w:p>
    <w:p w14:paraId="6CBF83D9" w14:textId="2E049D94" w:rsidR="00A00DB8" w:rsidRPr="002F4884" w:rsidRDefault="00A00DB8" w:rsidP="00C235FD">
      <w:pPr>
        <w:rPr>
          <w:lang w:eastAsia="zh-CN"/>
        </w:rPr>
      </w:pPr>
    </w:p>
    <w:p w14:paraId="3D49E86A" w14:textId="5B0FC071" w:rsidR="00D44297" w:rsidRDefault="00D44297" w:rsidP="00D44297">
      <w:pPr>
        <w:pStyle w:val="2"/>
        <w:rPr>
          <w:lang w:eastAsia="zh-CN"/>
        </w:rPr>
      </w:pPr>
      <w:r>
        <w:rPr>
          <w:lang w:eastAsia="zh-CN"/>
        </w:rPr>
        <w:t>Automotive vehicles</w:t>
      </w:r>
    </w:p>
    <w:p w14:paraId="4B520ED5" w14:textId="5EF6B995" w:rsidR="00D44297" w:rsidRDefault="007846E1" w:rsidP="00D44297">
      <w:pPr>
        <w:rPr>
          <w:lang w:eastAsia="zh-CN"/>
        </w:rPr>
      </w:pPr>
      <w:r>
        <w:rPr>
          <w:lang w:eastAsia="zh-CN"/>
        </w:rPr>
        <w:t xml:space="preserve">For automotive vehicles, we need to decide the </w:t>
      </w:r>
      <w:r w:rsidR="00920A92">
        <w:rPr>
          <w:lang w:eastAsia="zh-CN"/>
        </w:rPr>
        <w:t>evaluation assumptions</w:t>
      </w:r>
      <w:r w:rsidR="00772E98" w:rsidRPr="00772E98">
        <w:rPr>
          <w:lang w:eastAsia="zh-CN"/>
        </w:rPr>
        <w:t xml:space="preserve"> </w:t>
      </w:r>
      <w:r>
        <w:rPr>
          <w:lang w:eastAsia="zh-CN"/>
        </w:rPr>
        <w:t xml:space="preserve">at least in UMi, UMa and RMa scenarios. </w:t>
      </w:r>
      <w:r w:rsidR="00F82563">
        <w:rPr>
          <w:lang w:eastAsia="zh-CN"/>
        </w:rPr>
        <w:t>Generally, e</w:t>
      </w:r>
      <w:r w:rsidR="00F82563" w:rsidRPr="00F82563">
        <w:rPr>
          <w:lang w:eastAsia="zh-CN"/>
        </w:rPr>
        <w:t>valuation parameters for</w:t>
      </w:r>
      <w:r w:rsidR="00F82563">
        <w:rPr>
          <w:lang w:eastAsia="zh-CN"/>
        </w:rPr>
        <w:t xml:space="preserve"> </w:t>
      </w:r>
      <w:r w:rsidR="001F4A00">
        <w:rPr>
          <w:lang w:eastAsia="ko-KR"/>
        </w:rPr>
        <w:t>a</w:t>
      </w:r>
      <w:r w:rsidR="001F4A00" w:rsidRPr="00F82563">
        <w:rPr>
          <w:lang w:eastAsia="ko-KR"/>
        </w:rPr>
        <w:t>utomotive vehicles</w:t>
      </w:r>
      <w:r w:rsidR="001F4A00">
        <w:rPr>
          <w:lang w:eastAsia="zh-CN"/>
        </w:rPr>
        <w:t xml:space="preserve"> </w:t>
      </w:r>
      <w:r w:rsidR="00F82563">
        <w:rPr>
          <w:lang w:eastAsia="zh-CN"/>
        </w:rPr>
        <w:t xml:space="preserve">are the same as for humans except </w:t>
      </w:r>
      <w:r w:rsidR="001F4A00">
        <w:rPr>
          <w:lang w:eastAsia="zh-CN"/>
        </w:rPr>
        <w:t xml:space="preserve">for </w:t>
      </w:r>
      <w:r w:rsidR="00F82563">
        <w:rPr>
          <w:lang w:eastAsia="zh-CN"/>
        </w:rPr>
        <w:t>the moving speed.</w:t>
      </w:r>
      <w:r w:rsidR="001F4A00">
        <w:rPr>
          <w:lang w:eastAsia="zh-CN"/>
        </w:rPr>
        <w:t xml:space="preserve"> </w:t>
      </w:r>
      <w:r w:rsidR="00F82563">
        <w:rPr>
          <w:lang w:eastAsia="zh-CN"/>
        </w:rPr>
        <w:t xml:space="preserve">For example, </w:t>
      </w:r>
      <w:r w:rsidR="00BF1A8D">
        <w:rPr>
          <w:lang w:eastAsia="zh-CN"/>
        </w:rPr>
        <w:t>RMa scenario in TR 38.901</w:t>
      </w:r>
      <w:r w:rsidR="00137897">
        <w:rPr>
          <w:lang w:eastAsia="zh-CN"/>
        </w:rPr>
        <w:t xml:space="preserve"> only defines one set of e</w:t>
      </w:r>
      <w:r w:rsidR="00137897" w:rsidRPr="00137897">
        <w:rPr>
          <w:lang w:eastAsia="zh-CN"/>
        </w:rPr>
        <w:t xml:space="preserve">valuation parameters </w:t>
      </w:r>
      <w:r w:rsidR="00137897">
        <w:rPr>
          <w:lang w:eastAsia="zh-CN"/>
        </w:rPr>
        <w:t xml:space="preserve">for UE. Where indoor UE are regarded as humans and outdoor UEs are regarded as cars. </w:t>
      </w:r>
      <w:r w:rsidR="00E47210">
        <w:rPr>
          <w:lang w:eastAsia="zh-CN"/>
        </w:rPr>
        <w:t>Regarding the moving speed of cars, we think up to 120km/h is</w:t>
      </w:r>
      <w:r w:rsidR="001E51E2">
        <w:rPr>
          <w:lang w:eastAsia="zh-CN"/>
        </w:rPr>
        <w:t xml:space="preserve"> a</w:t>
      </w:r>
      <w:r w:rsidR="00E47210">
        <w:rPr>
          <w:lang w:eastAsia="zh-CN"/>
        </w:rPr>
        <w:t xml:space="preserve"> reasonable</w:t>
      </w:r>
      <w:r w:rsidR="001E51E2">
        <w:rPr>
          <w:lang w:eastAsia="zh-CN"/>
        </w:rPr>
        <w:t xml:space="preserve"> value, which is selected based on the agreed EVM for </w:t>
      </w:r>
      <w:r w:rsidR="00275F75" w:rsidRPr="00F85229">
        <w:rPr>
          <w:bCs/>
        </w:rPr>
        <w:t>CSI reporting enhancement for high/medium UE velocities</w:t>
      </w:r>
      <w:r w:rsidR="00275F75">
        <w:rPr>
          <w:bCs/>
        </w:rPr>
        <w:t xml:space="preserve"> in </w:t>
      </w:r>
      <w:r w:rsidR="00275F75">
        <w:rPr>
          <w:lang w:eastAsia="zh-CN"/>
        </w:rPr>
        <w:t>Rel.18 MIMO</w:t>
      </w:r>
      <w:r w:rsidR="005B4003">
        <w:rPr>
          <w:lang w:eastAsia="zh-CN"/>
        </w:rPr>
        <w:t xml:space="preserve"> WI</w:t>
      </w:r>
      <w:r w:rsidR="001E51E2">
        <w:rPr>
          <w:lang w:eastAsia="zh-CN"/>
        </w:rPr>
        <w:t xml:space="preserve"> [</w:t>
      </w:r>
      <w:r w:rsidR="002D18E6" w:rsidRPr="00704958">
        <w:rPr>
          <w:lang w:eastAsia="zh-CN"/>
        </w:rPr>
        <w:t>4</w:t>
      </w:r>
      <w:r w:rsidR="001E51E2">
        <w:rPr>
          <w:lang w:eastAsia="zh-CN"/>
        </w:rPr>
        <w:t>]</w:t>
      </w:r>
      <w:r w:rsidR="00E47210">
        <w:rPr>
          <w:lang w:eastAsia="zh-CN"/>
        </w:rPr>
        <w:t xml:space="preserve">. </w:t>
      </w:r>
      <w:r w:rsidR="00137897">
        <w:rPr>
          <w:lang w:eastAsia="zh-CN"/>
        </w:rPr>
        <w:t>Therefore, we suggest the following e</w:t>
      </w:r>
      <w:r w:rsidR="00137897" w:rsidRPr="00137897">
        <w:rPr>
          <w:lang w:eastAsia="zh-CN"/>
        </w:rPr>
        <w:t>valuation parameters for automotive vehicles</w:t>
      </w:r>
      <w:r w:rsidR="00137897">
        <w:rPr>
          <w:lang w:eastAsia="zh-CN"/>
        </w:rPr>
        <w:t>.</w:t>
      </w:r>
    </w:p>
    <w:p w14:paraId="3F1E8FD9" w14:textId="50C2FF0D" w:rsidR="00BF1A8D" w:rsidRPr="00BF7EDC" w:rsidRDefault="00BF1A8D" w:rsidP="00BF1A8D">
      <w:pPr>
        <w:jc w:val="center"/>
        <w:rPr>
          <w:b/>
          <w:sz w:val="20"/>
          <w:lang w:eastAsia="zh-CN"/>
        </w:rPr>
      </w:pPr>
      <w:r w:rsidRPr="00BF7EDC">
        <w:rPr>
          <w:b/>
          <w:sz w:val="20"/>
          <w:lang w:eastAsia="zh-CN"/>
        </w:rPr>
        <w:t xml:space="preserve">Table </w:t>
      </w:r>
      <w:r w:rsidR="00137897">
        <w:rPr>
          <w:b/>
          <w:sz w:val="20"/>
          <w:lang w:eastAsia="zh-CN"/>
        </w:rPr>
        <w:t>2.3</w:t>
      </w:r>
      <w:r w:rsidRPr="00BF7EDC">
        <w:rPr>
          <w:b/>
          <w:sz w:val="20"/>
          <w:lang w:eastAsia="zh-CN"/>
        </w:rPr>
        <w:t xml:space="preserve"> Evaluation </w:t>
      </w:r>
      <w:r w:rsidRPr="00BF7EDC">
        <w:rPr>
          <w:rFonts w:hint="eastAsia"/>
          <w:b/>
          <w:sz w:val="20"/>
          <w:lang w:eastAsia="zh-CN"/>
        </w:rPr>
        <w:t>parameters for</w:t>
      </w:r>
      <w:r w:rsidRPr="00BF7EDC">
        <w:rPr>
          <w:b/>
          <w:sz w:val="20"/>
          <w:lang w:eastAsia="zh-CN"/>
        </w:rPr>
        <w:t xml:space="preserve"> </w:t>
      </w:r>
      <w:r w:rsidRPr="00BF1A8D">
        <w:rPr>
          <w:b/>
          <w:sz w:val="20"/>
          <w:lang w:eastAsia="zh-CN"/>
        </w:rPr>
        <w:t>automotive vehicles</w:t>
      </w:r>
      <w:r>
        <w:rPr>
          <w:b/>
          <w:sz w:val="20"/>
          <w:lang w:eastAsia="zh-CN"/>
        </w:rPr>
        <w:t xml:space="preserve"> in UMi</w:t>
      </w:r>
      <w:r w:rsidRPr="00DA2F5F">
        <w:rPr>
          <w:b/>
          <w:sz w:val="20"/>
          <w:lang w:eastAsia="zh-CN"/>
        </w:rPr>
        <w:t>, UMa and RMa</w:t>
      </w:r>
      <w:r>
        <w:rPr>
          <w:b/>
          <w:sz w:val="20"/>
          <w:lang w:eastAsia="zh-CN"/>
        </w:rPr>
        <w:t xml:space="preserv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1478"/>
        <w:gridCol w:w="2656"/>
      </w:tblGrid>
      <w:tr w:rsidR="00BF1A8D" w:rsidRPr="00007668" w14:paraId="33D65C23" w14:textId="77777777" w:rsidTr="00EB4F33">
        <w:trPr>
          <w:jc w:val="center"/>
        </w:trPr>
        <w:tc>
          <w:tcPr>
            <w:tcW w:w="0" w:type="auto"/>
            <w:gridSpan w:val="2"/>
            <w:shd w:val="clear" w:color="auto" w:fill="D9D9D9"/>
            <w:vAlign w:val="center"/>
            <w:hideMark/>
          </w:tcPr>
          <w:p w14:paraId="12814CBB" w14:textId="77777777" w:rsidR="00BF1A8D" w:rsidRPr="00007668" w:rsidRDefault="00BF1A8D" w:rsidP="00EB4F33">
            <w:pPr>
              <w:pStyle w:val="TAH"/>
              <w:ind w:firstLine="440"/>
              <w:rPr>
                <w:rFonts w:ascii="Times New Roman" w:hAnsi="Times New Roman"/>
                <w:szCs w:val="36"/>
                <w:lang w:val="en-US" w:eastAsia="ko-KR"/>
              </w:rPr>
            </w:pPr>
            <w:r w:rsidRPr="00007668">
              <w:rPr>
                <w:rFonts w:ascii="Times New Roman" w:hAnsi="Times New Roman"/>
                <w:lang w:val="en-US" w:eastAsia="ko-KR"/>
              </w:rPr>
              <w:t>Parameters</w:t>
            </w:r>
          </w:p>
        </w:tc>
        <w:tc>
          <w:tcPr>
            <w:tcW w:w="0" w:type="auto"/>
            <w:shd w:val="clear" w:color="auto" w:fill="D9D9D9"/>
            <w:vAlign w:val="center"/>
            <w:hideMark/>
          </w:tcPr>
          <w:p w14:paraId="05694DB2" w14:textId="77777777" w:rsidR="00BF1A8D" w:rsidRPr="00007668" w:rsidRDefault="00BF1A8D" w:rsidP="00EB4F33">
            <w:pPr>
              <w:pStyle w:val="TAH"/>
              <w:rPr>
                <w:rFonts w:ascii="Times New Roman" w:hAnsi="Times New Roman"/>
                <w:szCs w:val="36"/>
                <w:lang w:val="en-US" w:eastAsia="ko-KR"/>
              </w:rPr>
            </w:pPr>
            <w:r>
              <w:rPr>
                <w:rFonts w:ascii="Times New Roman" w:hAnsi="Times New Roman"/>
                <w:lang w:val="en-US" w:eastAsia="ko-KR"/>
              </w:rPr>
              <w:t xml:space="preserve">Values for </w:t>
            </w:r>
            <w:r w:rsidRPr="002A01C4">
              <w:rPr>
                <w:rFonts w:ascii="Times New Roman" w:hAnsi="Times New Roman"/>
                <w:lang w:val="en-US" w:eastAsia="ko-KR"/>
              </w:rPr>
              <w:t>UMi, UMa and RMa</w:t>
            </w:r>
          </w:p>
        </w:tc>
      </w:tr>
      <w:tr w:rsidR="00BF1A8D" w:rsidRPr="00007668" w14:paraId="4FD237D9" w14:textId="77777777" w:rsidTr="00EB4F33">
        <w:trPr>
          <w:jc w:val="center"/>
        </w:trPr>
        <w:tc>
          <w:tcPr>
            <w:tcW w:w="0" w:type="auto"/>
            <w:vMerge w:val="restart"/>
            <w:shd w:val="clear" w:color="auto" w:fill="auto"/>
            <w:vAlign w:val="center"/>
          </w:tcPr>
          <w:p w14:paraId="41998694" w14:textId="0D8D37EC" w:rsidR="00BF1A8D" w:rsidRPr="00007668" w:rsidRDefault="00F82563" w:rsidP="00EB4F33">
            <w:pPr>
              <w:pStyle w:val="TAC"/>
              <w:jc w:val="left"/>
              <w:rPr>
                <w:rFonts w:ascii="Times New Roman" w:hAnsi="Times New Roman"/>
                <w:lang w:eastAsia="ko-KR"/>
              </w:rPr>
            </w:pPr>
            <w:r>
              <w:rPr>
                <w:rFonts w:ascii="Times New Roman" w:hAnsi="Times New Roman"/>
                <w:lang w:eastAsia="ko-KR"/>
              </w:rPr>
              <w:t>A</w:t>
            </w:r>
            <w:r w:rsidRPr="00F82563">
              <w:rPr>
                <w:rFonts w:ascii="Times New Roman" w:hAnsi="Times New Roman"/>
                <w:lang w:eastAsia="ko-KR"/>
              </w:rPr>
              <w:t>utomotive vehicles</w:t>
            </w:r>
            <w:r w:rsidR="00BF1A8D" w:rsidRPr="00007668">
              <w:rPr>
                <w:rFonts w:ascii="Times New Roman" w:hAnsi="Times New Roman"/>
                <w:lang w:eastAsia="ko-KR"/>
              </w:rPr>
              <w:t xml:space="preserve"> location</w:t>
            </w:r>
          </w:p>
        </w:tc>
        <w:tc>
          <w:tcPr>
            <w:tcW w:w="0" w:type="auto"/>
            <w:shd w:val="clear" w:color="auto" w:fill="auto"/>
            <w:vAlign w:val="center"/>
          </w:tcPr>
          <w:p w14:paraId="39CCA9C4" w14:textId="77777777" w:rsidR="00BF1A8D" w:rsidRPr="00007668" w:rsidRDefault="00BF1A8D" w:rsidP="00EB4F33">
            <w:pPr>
              <w:pStyle w:val="TAC"/>
              <w:jc w:val="left"/>
              <w:rPr>
                <w:rFonts w:ascii="Times New Roman" w:hAnsi="Times New Roman"/>
                <w:lang w:eastAsia="ko-KR"/>
              </w:rPr>
            </w:pPr>
            <w:r w:rsidRPr="00007668">
              <w:rPr>
                <w:rFonts w:ascii="Times New Roman" w:hAnsi="Times New Roman"/>
                <w:lang w:eastAsia="ko-KR"/>
              </w:rPr>
              <w:t>Outdoor/indoor</w:t>
            </w:r>
          </w:p>
        </w:tc>
        <w:tc>
          <w:tcPr>
            <w:tcW w:w="0" w:type="auto"/>
            <w:shd w:val="clear" w:color="auto" w:fill="auto"/>
            <w:vAlign w:val="center"/>
          </w:tcPr>
          <w:p w14:paraId="7B99A169" w14:textId="77777777" w:rsidR="00BF1A8D" w:rsidRPr="00007668" w:rsidRDefault="00BF1A8D" w:rsidP="00EB4F33">
            <w:pPr>
              <w:pStyle w:val="TAC"/>
              <w:jc w:val="left"/>
              <w:rPr>
                <w:rFonts w:ascii="Times New Roman" w:hAnsi="Times New Roman"/>
                <w:lang w:val="en-US" w:eastAsia="ko-KR"/>
              </w:rPr>
            </w:pPr>
            <w:r w:rsidRPr="00007668">
              <w:rPr>
                <w:rFonts w:ascii="Times New Roman" w:hAnsi="Times New Roman"/>
                <w:lang w:val="en-US" w:eastAsia="ko-KR"/>
              </w:rPr>
              <w:t>Outdoor</w:t>
            </w:r>
          </w:p>
        </w:tc>
      </w:tr>
      <w:tr w:rsidR="00BF1A8D" w:rsidRPr="00007668" w14:paraId="0E636C2F" w14:textId="77777777" w:rsidTr="00EB4F33">
        <w:trPr>
          <w:jc w:val="center"/>
        </w:trPr>
        <w:tc>
          <w:tcPr>
            <w:tcW w:w="0" w:type="auto"/>
            <w:vMerge/>
            <w:shd w:val="clear" w:color="auto" w:fill="auto"/>
            <w:vAlign w:val="center"/>
            <w:hideMark/>
          </w:tcPr>
          <w:p w14:paraId="4EB55FAA" w14:textId="77777777" w:rsidR="00BF1A8D" w:rsidRPr="00007668" w:rsidRDefault="00BF1A8D" w:rsidP="00EB4F33">
            <w:pPr>
              <w:pStyle w:val="TAC"/>
              <w:jc w:val="left"/>
              <w:rPr>
                <w:rFonts w:ascii="Times New Roman" w:hAnsi="Times New Roman"/>
                <w:szCs w:val="36"/>
                <w:lang w:val="en-US" w:eastAsia="ko-KR"/>
              </w:rPr>
            </w:pPr>
          </w:p>
        </w:tc>
        <w:tc>
          <w:tcPr>
            <w:tcW w:w="0" w:type="auto"/>
            <w:shd w:val="clear" w:color="auto" w:fill="auto"/>
            <w:vAlign w:val="center"/>
            <w:hideMark/>
          </w:tcPr>
          <w:p w14:paraId="1F23E2D0" w14:textId="77777777" w:rsidR="00BF1A8D" w:rsidRPr="00007668" w:rsidRDefault="00BF1A8D" w:rsidP="00EB4F33">
            <w:pPr>
              <w:pStyle w:val="TAC"/>
              <w:jc w:val="left"/>
              <w:rPr>
                <w:rFonts w:ascii="Times New Roman" w:hAnsi="Times New Roman"/>
                <w:szCs w:val="36"/>
                <w:lang w:val="en-US" w:eastAsia="ko-KR"/>
              </w:rPr>
            </w:pPr>
            <w:r w:rsidRPr="00007668">
              <w:rPr>
                <w:rFonts w:ascii="Times New Roman" w:hAnsi="Times New Roman"/>
                <w:lang w:eastAsia="ko-KR"/>
              </w:rPr>
              <w:t>LOS/NLOS</w:t>
            </w:r>
          </w:p>
        </w:tc>
        <w:tc>
          <w:tcPr>
            <w:tcW w:w="0" w:type="auto"/>
            <w:shd w:val="clear" w:color="auto" w:fill="auto"/>
            <w:vAlign w:val="center"/>
            <w:hideMark/>
          </w:tcPr>
          <w:p w14:paraId="3EC1082D" w14:textId="77777777" w:rsidR="00BF1A8D" w:rsidRPr="00007668" w:rsidRDefault="00BF1A8D" w:rsidP="00EB4F33">
            <w:pPr>
              <w:pStyle w:val="TAC"/>
              <w:jc w:val="left"/>
              <w:rPr>
                <w:rFonts w:ascii="Times New Roman" w:hAnsi="Times New Roman"/>
                <w:szCs w:val="36"/>
                <w:lang w:val="en-US" w:eastAsia="ko-KR"/>
              </w:rPr>
            </w:pPr>
            <w:r w:rsidRPr="00007668">
              <w:rPr>
                <w:rFonts w:ascii="Times New Roman" w:hAnsi="Times New Roman"/>
                <w:lang w:val="en-US" w:eastAsia="ko-KR"/>
              </w:rPr>
              <w:t>LOS and NLOS</w:t>
            </w:r>
          </w:p>
        </w:tc>
      </w:tr>
      <w:tr w:rsidR="00BF1A8D" w:rsidRPr="00007668" w14:paraId="1C62A65E" w14:textId="77777777" w:rsidTr="00EB4F33">
        <w:trPr>
          <w:jc w:val="center"/>
        </w:trPr>
        <w:tc>
          <w:tcPr>
            <w:tcW w:w="0" w:type="auto"/>
            <w:vMerge/>
            <w:shd w:val="clear" w:color="auto" w:fill="auto"/>
            <w:vAlign w:val="center"/>
            <w:hideMark/>
          </w:tcPr>
          <w:p w14:paraId="173A05A4" w14:textId="77777777" w:rsidR="00BF1A8D" w:rsidRPr="00007668" w:rsidRDefault="00BF1A8D" w:rsidP="00EB4F33">
            <w:pPr>
              <w:pStyle w:val="TAC"/>
              <w:jc w:val="left"/>
              <w:rPr>
                <w:rFonts w:ascii="Times New Roman" w:hAnsi="Times New Roman"/>
                <w:szCs w:val="36"/>
                <w:lang w:val="en-US" w:eastAsia="ko-KR"/>
              </w:rPr>
            </w:pPr>
          </w:p>
        </w:tc>
        <w:tc>
          <w:tcPr>
            <w:tcW w:w="0" w:type="auto"/>
            <w:shd w:val="clear" w:color="auto" w:fill="auto"/>
            <w:vAlign w:val="center"/>
            <w:hideMark/>
          </w:tcPr>
          <w:p w14:paraId="27F731C2" w14:textId="77777777" w:rsidR="00BF1A8D" w:rsidRPr="00007668" w:rsidRDefault="00BF1A8D" w:rsidP="00EB4F33">
            <w:pPr>
              <w:pStyle w:val="TAC"/>
              <w:jc w:val="left"/>
              <w:rPr>
                <w:rFonts w:ascii="Times New Roman" w:hAnsi="Times New Roman"/>
                <w:szCs w:val="36"/>
                <w:lang w:val="en-US" w:eastAsia="ko-KR"/>
              </w:rPr>
            </w:pPr>
            <w:r>
              <w:rPr>
                <w:rFonts w:ascii="Times New Roman" w:hAnsi="Times New Roman"/>
                <w:lang w:eastAsia="ko-KR"/>
              </w:rPr>
              <w:t>h</w:t>
            </w:r>
            <w:r w:rsidRPr="00007668">
              <w:rPr>
                <w:rFonts w:ascii="Times New Roman" w:hAnsi="Times New Roman"/>
                <w:lang w:eastAsia="ko-KR"/>
              </w:rPr>
              <w:t>eight</w:t>
            </w:r>
          </w:p>
        </w:tc>
        <w:tc>
          <w:tcPr>
            <w:tcW w:w="0" w:type="auto"/>
            <w:shd w:val="clear" w:color="auto" w:fill="auto"/>
            <w:vAlign w:val="center"/>
            <w:hideMark/>
          </w:tcPr>
          <w:p w14:paraId="513C9666" w14:textId="1606A969" w:rsidR="00BF1A8D" w:rsidRPr="00BF7EDC" w:rsidRDefault="00BF1A8D" w:rsidP="00EB4F33">
            <w:pPr>
              <w:pStyle w:val="TAC"/>
              <w:jc w:val="left"/>
              <w:rPr>
                <w:rFonts w:ascii="Times New Roman" w:eastAsiaTheme="minorEastAsia" w:hAnsi="Times New Roman"/>
                <w:szCs w:val="36"/>
                <w:lang w:val="en-US" w:eastAsia="zh-CN"/>
              </w:rPr>
            </w:pPr>
            <w:r>
              <w:rPr>
                <w:rFonts w:ascii="Times New Roman" w:eastAsiaTheme="minorEastAsia" w:hAnsi="Times New Roman"/>
                <w:szCs w:val="36"/>
                <w:lang w:val="en-US" w:eastAsia="zh-CN"/>
              </w:rPr>
              <w:t>1.5</w:t>
            </w:r>
            <w:r w:rsidRPr="00BF7EDC">
              <w:rPr>
                <w:rFonts w:ascii="Times New Roman" w:eastAsiaTheme="minorEastAsia" w:hAnsi="Times New Roman"/>
                <w:szCs w:val="36"/>
                <w:lang w:val="en-US" w:eastAsia="zh-CN"/>
              </w:rPr>
              <w:t>m</w:t>
            </w:r>
          </w:p>
        </w:tc>
      </w:tr>
      <w:tr w:rsidR="00BF1A8D" w:rsidRPr="00007668" w14:paraId="3B4F26E0" w14:textId="77777777" w:rsidTr="00EB4F33">
        <w:trPr>
          <w:jc w:val="center"/>
        </w:trPr>
        <w:tc>
          <w:tcPr>
            <w:tcW w:w="0" w:type="auto"/>
            <w:gridSpan w:val="2"/>
            <w:shd w:val="clear" w:color="auto" w:fill="auto"/>
            <w:vAlign w:val="center"/>
            <w:hideMark/>
          </w:tcPr>
          <w:p w14:paraId="0F95196D" w14:textId="1DC4B483" w:rsidR="00BF1A8D" w:rsidRPr="00007668" w:rsidRDefault="00F82563" w:rsidP="00EB4F33">
            <w:pPr>
              <w:pStyle w:val="TAC"/>
              <w:jc w:val="left"/>
              <w:rPr>
                <w:rFonts w:ascii="Times New Roman" w:hAnsi="Times New Roman"/>
                <w:szCs w:val="36"/>
                <w:lang w:val="en-US" w:eastAsia="ko-KR"/>
              </w:rPr>
            </w:pPr>
            <w:r>
              <w:rPr>
                <w:rFonts w:ascii="Times New Roman" w:hAnsi="Times New Roman"/>
                <w:lang w:eastAsia="ko-KR"/>
              </w:rPr>
              <w:t>A</w:t>
            </w:r>
            <w:r w:rsidRPr="00F82563">
              <w:rPr>
                <w:rFonts w:ascii="Times New Roman" w:hAnsi="Times New Roman"/>
                <w:lang w:eastAsia="ko-KR"/>
              </w:rPr>
              <w:t>utomotive vehicles</w:t>
            </w:r>
            <w:r w:rsidR="00BF1A8D" w:rsidRPr="00007668">
              <w:rPr>
                <w:rFonts w:ascii="Times New Roman" w:hAnsi="Times New Roman"/>
                <w:lang w:eastAsia="ko-KR"/>
              </w:rPr>
              <w:t xml:space="preserve"> mobility (horizontal plane only)</w:t>
            </w:r>
          </w:p>
        </w:tc>
        <w:tc>
          <w:tcPr>
            <w:tcW w:w="0" w:type="auto"/>
            <w:shd w:val="clear" w:color="auto" w:fill="auto"/>
            <w:vAlign w:val="center"/>
            <w:hideMark/>
          </w:tcPr>
          <w:p w14:paraId="65FD23B1" w14:textId="380800F9" w:rsidR="00BF1A8D" w:rsidRPr="00007668" w:rsidRDefault="00BF1A8D" w:rsidP="00BF1A8D">
            <w:pPr>
              <w:pStyle w:val="TAC"/>
              <w:jc w:val="left"/>
              <w:rPr>
                <w:rFonts w:ascii="Times New Roman" w:hAnsi="Times New Roman"/>
                <w:szCs w:val="36"/>
                <w:lang w:val="en-US" w:eastAsia="ko-KR"/>
              </w:rPr>
            </w:pPr>
            <w:r>
              <w:rPr>
                <w:rFonts w:ascii="Times New Roman" w:hAnsi="Times New Roman"/>
                <w:lang w:val="en-US" w:eastAsia="ko-KR"/>
              </w:rPr>
              <w:t>&lt;=120</w:t>
            </w:r>
            <w:r w:rsidRPr="00007668">
              <w:rPr>
                <w:rFonts w:ascii="Times New Roman" w:hAnsi="Times New Roman"/>
                <w:lang w:val="en-US" w:eastAsia="ko-KR"/>
              </w:rPr>
              <w:t>km/h</w:t>
            </w:r>
          </w:p>
        </w:tc>
      </w:tr>
      <w:tr w:rsidR="00BF1A8D" w:rsidRPr="00007668" w14:paraId="401299E2" w14:textId="77777777" w:rsidTr="00EB4F33">
        <w:trPr>
          <w:jc w:val="center"/>
        </w:trPr>
        <w:tc>
          <w:tcPr>
            <w:tcW w:w="0" w:type="auto"/>
            <w:gridSpan w:val="2"/>
            <w:shd w:val="clear" w:color="auto" w:fill="auto"/>
            <w:vAlign w:val="center"/>
            <w:hideMark/>
          </w:tcPr>
          <w:p w14:paraId="66933697" w14:textId="2A7BE7EA" w:rsidR="00BF1A8D" w:rsidRPr="00007668" w:rsidRDefault="00F82563" w:rsidP="00EB4F33">
            <w:pPr>
              <w:pStyle w:val="TAC"/>
              <w:jc w:val="left"/>
              <w:rPr>
                <w:rFonts w:ascii="Times New Roman" w:hAnsi="Times New Roman"/>
                <w:szCs w:val="36"/>
                <w:lang w:val="en-US" w:eastAsia="ko-KR"/>
              </w:rPr>
            </w:pPr>
            <w:r>
              <w:rPr>
                <w:rFonts w:ascii="Times New Roman" w:hAnsi="Times New Roman"/>
                <w:lang w:eastAsia="ko-KR"/>
              </w:rPr>
              <w:t>A</w:t>
            </w:r>
            <w:r w:rsidRPr="00F82563">
              <w:rPr>
                <w:rFonts w:ascii="Times New Roman" w:hAnsi="Times New Roman"/>
                <w:lang w:eastAsia="ko-KR"/>
              </w:rPr>
              <w:t>utomotive vehicles</w:t>
            </w:r>
            <w:r w:rsidR="00BF1A8D" w:rsidRPr="00007668">
              <w:rPr>
                <w:rFonts w:ascii="Times New Roman" w:hAnsi="Times New Roman"/>
                <w:lang w:val="en-US" w:eastAsia="ko-KR"/>
              </w:rPr>
              <w:t xml:space="preserve"> distribution (horizontal)</w:t>
            </w:r>
          </w:p>
        </w:tc>
        <w:tc>
          <w:tcPr>
            <w:tcW w:w="0" w:type="auto"/>
            <w:shd w:val="clear" w:color="auto" w:fill="auto"/>
            <w:vAlign w:val="center"/>
          </w:tcPr>
          <w:p w14:paraId="38A2292E" w14:textId="77777777" w:rsidR="00BF1A8D" w:rsidRPr="00007668" w:rsidRDefault="00BF1A8D" w:rsidP="00EB4F33">
            <w:pPr>
              <w:pStyle w:val="TAC"/>
              <w:jc w:val="left"/>
              <w:rPr>
                <w:rFonts w:ascii="Times New Roman" w:hAnsi="Times New Roman"/>
                <w:szCs w:val="36"/>
                <w:lang w:val="en-US" w:eastAsia="ko-KR"/>
              </w:rPr>
            </w:pPr>
            <w:r w:rsidRPr="00007668">
              <w:rPr>
                <w:rFonts w:ascii="Times New Roman" w:hAnsi="Times New Roman"/>
                <w:szCs w:val="36"/>
                <w:lang w:val="en-US" w:eastAsia="ko-KR"/>
              </w:rPr>
              <w:t>Uniform</w:t>
            </w:r>
          </w:p>
        </w:tc>
      </w:tr>
    </w:tbl>
    <w:p w14:paraId="4074C68B" w14:textId="53EF0B23" w:rsidR="00137897" w:rsidRPr="009A433A" w:rsidRDefault="00137897" w:rsidP="00137897">
      <w:pPr>
        <w:rPr>
          <w:b/>
          <w:i/>
          <w:lang w:eastAsia="zh-CN"/>
        </w:rPr>
      </w:pPr>
      <w:r w:rsidRPr="009A433A">
        <w:rPr>
          <w:b/>
          <w:i/>
          <w:lang w:eastAsia="zh-CN"/>
        </w:rPr>
        <w:t>Proposal</w:t>
      </w:r>
      <w:r w:rsidR="008271A8">
        <w:rPr>
          <w:b/>
          <w:i/>
          <w:lang w:eastAsia="zh-CN"/>
        </w:rPr>
        <w:t xml:space="preserve"> </w:t>
      </w:r>
      <w:r w:rsidR="0090757A">
        <w:rPr>
          <w:rFonts w:hint="eastAsia"/>
          <w:b/>
          <w:i/>
          <w:lang w:eastAsia="zh-CN"/>
        </w:rPr>
        <w:t>5</w:t>
      </w:r>
      <w:r w:rsidRPr="009A433A">
        <w:rPr>
          <w:b/>
          <w:i/>
          <w:lang w:eastAsia="zh-CN"/>
        </w:rPr>
        <w:t>: A</w:t>
      </w:r>
      <w:r>
        <w:rPr>
          <w:b/>
          <w:i/>
          <w:lang w:eastAsia="zh-CN"/>
        </w:rPr>
        <w:t>dopt Table 2.3</w:t>
      </w:r>
      <w:r w:rsidRPr="009A433A">
        <w:rPr>
          <w:b/>
          <w:i/>
          <w:lang w:eastAsia="zh-CN"/>
        </w:rPr>
        <w:t xml:space="preserve"> on evaluation parameters for </w:t>
      </w:r>
      <w:r w:rsidRPr="00137897">
        <w:rPr>
          <w:b/>
          <w:i/>
          <w:lang w:eastAsia="zh-CN"/>
        </w:rPr>
        <w:t xml:space="preserve">automotive vehicles </w:t>
      </w:r>
      <w:r>
        <w:rPr>
          <w:b/>
          <w:i/>
          <w:lang w:eastAsia="zh-CN"/>
        </w:rPr>
        <w:t>in UMi, UMa</w:t>
      </w:r>
      <w:r w:rsidRPr="002F4884">
        <w:rPr>
          <w:b/>
          <w:i/>
          <w:lang w:eastAsia="zh-CN"/>
        </w:rPr>
        <w:t xml:space="preserve"> and RMa scenarios</w:t>
      </w:r>
      <w:r w:rsidRPr="009A433A">
        <w:rPr>
          <w:b/>
          <w:i/>
          <w:lang w:eastAsia="zh-CN"/>
        </w:rPr>
        <w:t>.</w:t>
      </w:r>
    </w:p>
    <w:p w14:paraId="6E946BE4" w14:textId="77777777" w:rsidR="00F518C3" w:rsidRPr="00D44297" w:rsidRDefault="00F518C3" w:rsidP="00D44297">
      <w:pPr>
        <w:rPr>
          <w:lang w:eastAsia="zh-CN"/>
        </w:rPr>
      </w:pPr>
    </w:p>
    <w:p w14:paraId="5765F49C" w14:textId="69249315" w:rsidR="00D44297" w:rsidRDefault="00D44297" w:rsidP="00D44297">
      <w:pPr>
        <w:pStyle w:val="2"/>
        <w:rPr>
          <w:lang w:eastAsia="zh-CN"/>
        </w:rPr>
      </w:pPr>
      <w:r w:rsidRPr="00D44297">
        <w:rPr>
          <w:lang w:eastAsia="zh-CN"/>
        </w:rPr>
        <w:t>Automated guided vehicles</w:t>
      </w:r>
    </w:p>
    <w:p w14:paraId="49E0DEF0" w14:textId="1D2C6B12" w:rsidR="00D44297" w:rsidRDefault="005B4003" w:rsidP="00D44297">
      <w:pPr>
        <w:rPr>
          <w:lang w:eastAsia="ko-KR"/>
        </w:rPr>
      </w:pPr>
      <w:r>
        <w:rPr>
          <w:lang w:eastAsia="zh-CN"/>
        </w:rPr>
        <w:t>As previously explained, for indoor factory scenario in TR 38.901, a UE is considered as a device embedded in a machine</w:t>
      </w:r>
      <w:r w:rsidR="009821CD">
        <w:rPr>
          <w:lang w:eastAsia="zh-CN"/>
        </w:rPr>
        <w:t xml:space="preserve">, which means the UE can be considered as any kind of machines, such as robotic arms. Considering that AGVs are typically moves on the floor, which is more like cars move in the factory. Therefore, we suggest to reuse </w:t>
      </w:r>
      <w:r w:rsidR="00441E2B">
        <w:rPr>
          <w:lang w:eastAsia="zh-CN"/>
        </w:rPr>
        <w:t>e</w:t>
      </w:r>
      <w:r w:rsidR="00441E2B" w:rsidRPr="00441E2B">
        <w:rPr>
          <w:lang w:eastAsia="zh-CN"/>
        </w:rPr>
        <w:t>valuation parameters for automotive vehicles</w:t>
      </w:r>
      <w:r w:rsidR="00441E2B">
        <w:rPr>
          <w:lang w:eastAsia="zh-CN"/>
        </w:rPr>
        <w:t xml:space="preserve"> with a different moving speed. Besides, the moving speed can be up to 30 km/h, which is decided based on b</w:t>
      </w:r>
      <w:r w:rsidR="00441E2B" w:rsidRPr="00147F39">
        <w:rPr>
          <w:rFonts w:hint="eastAsia"/>
          <w:lang w:eastAsia="ko-KR"/>
        </w:rPr>
        <w:t xml:space="preserve">lockage </w:t>
      </w:r>
      <w:r w:rsidR="00441E2B" w:rsidRPr="00147F39">
        <w:rPr>
          <w:lang w:eastAsia="ko-KR"/>
        </w:rPr>
        <w:t>model</w:t>
      </w:r>
      <w:r w:rsidR="00441E2B">
        <w:rPr>
          <w:lang w:eastAsia="ko-KR"/>
        </w:rPr>
        <w:t xml:space="preserve"> </w:t>
      </w:r>
      <w:r w:rsidR="00441E2B">
        <w:rPr>
          <w:lang w:eastAsia="zh-CN"/>
        </w:rPr>
        <w:t xml:space="preserve">from TR 38.901 </w:t>
      </w:r>
      <w:r w:rsidR="00441E2B">
        <w:rPr>
          <w:lang w:eastAsia="ko-KR"/>
        </w:rPr>
        <w:t>when AGV is modeled as blocker.</w:t>
      </w:r>
      <w:r w:rsidR="00492B39">
        <w:rPr>
          <w:lang w:eastAsia="ko-KR"/>
        </w:rPr>
        <w:t xml:space="preserve"> </w:t>
      </w:r>
    </w:p>
    <w:p w14:paraId="4365DC92" w14:textId="77777777" w:rsidR="00492B39" w:rsidRDefault="00492B39" w:rsidP="00492B39">
      <w:pPr>
        <w:rPr>
          <w:lang w:eastAsia="zh-CN"/>
        </w:rPr>
      </w:pPr>
      <w:r>
        <w:rPr>
          <w:lang w:eastAsia="zh-CN"/>
        </w:rPr>
        <w:t>Therefore, we suggest the following e</w:t>
      </w:r>
      <w:r w:rsidRPr="00137897">
        <w:rPr>
          <w:lang w:eastAsia="zh-CN"/>
        </w:rPr>
        <w:t>valuation parameters for automotive vehicles</w:t>
      </w:r>
      <w:r>
        <w:rPr>
          <w:lang w:eastAsia="zh-CN"/>
        </w:rPr>
        <w:t>.</w:t>
      </w:r>
    </w:p>
    <w:p w14:paraId="35CB9E56" w14:textId="066AB575" w:rsidR="00492B39" w:rsidRPr="00BF7EDC" w:rsidRDefault="00492B39" w:rsidP="00492B39">
      <w:pPr>
        <w:jc w:val="center"/>
        <w:rPr>
          <w:b/>
          <w:sz w:val="20"/>
          <w:lang w:eastAsia="zh-CN"/>
        </w:rPr>
      </w:pPr>
      <w:r w:rsidRPr="00BF7EDC">
        <w:rPr>
          <w:b/>
          <w:sz w:val="20"/>
          <w:lang w:eastAsia="zh-CN"/>
        </w:rPr>
        <w:t xml:space="preserve">Table </w:t>
      </w:r>
      <w:r>
        <w:rPr>
          <w:b/>
          <w:sz w:val="20"/>
          <w:lang w:eastAsia="zh-CN"/>
        </w:rPr>
        <w:t>2.4</w:t>
      </w:r>
      <w:r w:rsidRPr="00BF7EDC">
        <w:rPr>
          <w:b/>
          <w:sz w:val="20"/>
          <w:lang w:eastAsia="zh-CN"/>
        </w:rPr>
        <w:t xml:space="preserve"> Evaluation </w:t>
      </w:r>
      <w:r w:rsidRPr="00BF7EDC">
        <w:rPr>
          <w:rFonts w:hint="eastAsia"/>
          <w:b/>
          <w:sz w:val="20"/>
          <w:lang w:eastAsia="zh-CN"/>
        </w:rPr>
        <w:t>parameters for</w:t>
      </w:r>
      <w:r w:rsidRPr="00BF7EDC">
        <w:rPr>
          <w:b/>
          <w:sz w:val="20"/>
          <w:lang w:eastAsia="zh-CN"/>
        </w:rPr>
        <w:t xml:space="preserve"> </w:t>
      </w:r>
      <w:r>
        <w:rPr>
          <w:b/>
          <w:sz w:val="20"/>
          <w:lang w:eastAsia="zh-CN"/>
        </w:rPr>
        <w:t>a</w:t>
      </w:r>
      <w:r w:rsidRPr="00492B39">
        <w:rPr>
          <w:b/>
          <w:sz w:val="20"/>
          <w:lang w:eastAsia="zh-CN"/>
        </w:rPr>
        <w:t>utomated guided vehicles</w:t>
      </w:r>
      <w:r>
        <w:rPr>
          <w:b/>
          <w:sz w:val="20"/>
          <w:lang w:eastAsia="zh-CN"/>
        </w:rPr>
        <w:t xml:space="preserve"> in </w:t>
      </w:r>
      <w:r w:rsidRPr="00492B39">
        <w:rPr>
          <w:b/>
          <w:sz w:val="20"/>
          <w:lang w:eastAsia="zh-CN"/>
        </w:rPr>
        <w:t>Indoor Factory</w:t>
      </w:r>
      <w:r>
        <w:rPr>
          <w:b/>
          <w:sz w:val="20"/>
          <w:lang w:eastAsia="zh-CN"/>
        </w:rPr>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1461"/>
        <w:gridCol w:w="2231"/>
      </w:tblGrid>
      <w:tr w:rsidR="00492B39" w:rsidRPr="00007668" w14:paraId="1CFE8EE2" w14:textId="77777777" w:rsidTr="00EB4F33">
        <w:trPr>
          <w:jc w:val="center"/>
        </w:trPr>
        <w:tc>
          <w:tcPr>
            <w:tcW w:w="0" w:type="auto"/>
            <w:gridSpan w:val="2"/>
            <w:shd w:val="clear" w:color="auto" w:fill="D9D9D9"/>
            <w:vAlign w:val="center"/>
            <w:hideMark/>
          </w:tcPr>
          <w:p w14:paraId="5F862627" w14:textId="77777777" w:rsidR="00492B39" w:rsidRPr="00007668" w:rsidRDefault="00492B39" w:rsidP="00EB4F33">
            <w:pPr>
              <w:pStyle w:val="TAH"/>
              <w:ind w:firstLine="440"/>
              <w:rPr>
                <w:rFonts w:ascii="Times New Roman" w:hAnsi="Times New Roman"/>
                <w:szCs w:val="36"/>
                <w:lang w:val="en-US" w:eastAsia="ko-KR"/>
              </w:rPr>
            </w:pPr>
            <w:r w:rsidRPr="00007668">
              <w:rPr>
                <w:rFonts w:ascii="Times New Roman" w:hAnsi="Times New Roman"/>
                <w:lang w:val="en-US" w:eastAsia="ko-KR"/>
              </w:rPr>
              <w:lastRenderedPageBreak/>
              <w:t>Parameters</w:t>
            </w:r>
          </w:p>
        </w:tc>
        <w:tc>
          <w:tcPr>
            <w:tcW w:w="0" w:type="auto"/>
            <w:shd w:val="clear" w:color="auto" w:fill="D9D9D9"/>
            <w:vAlign w:val="center"/>
            <w:hideMark/>
          </w:tcPr>
          <w:p w14:paraId="38728900" w14:textId="6D2F65D2" w:rsidR="00492B39" w:rsidRPr="00007668" w:rsidRDefault="00492B39" w:rsidP="00492B39">
            <w:pPr>
              <w:pStyle w:val="TAH"/>
              <w:rPr>
                <w:rFonts w:ascii="Times New Roman" w:hAnsi="Times New Roman"/>
                <w:szCs w:val="36"/>
                <w:lang w:val="en-US" w:eastAsia="ko-KR"/>
              </w:rPr>
            </w:pPr>
            <w:r>
              <w:rPr>
                <w:rFonts w:ascii="Times New Roman" w:hAnsi="Times New Roman"/>
                <w:lang w:val="en-US" w:eastAsia="ko-KR"/>
              </w:rPr>
              <w:t>Values for Indoor Factory</w:t>
            </w:r>
          </w:p>
        </w:tc>
      </w:tr>
      <w:tr w:rsidR="00492B39" w:rsidRPr="00007668" w14:paraId="28A94BA1" w14:textId="77777777" w:rsidTr="00EB4F33">
        <w:trPr>
          <w:jc w:val="center"/>
        </w:trPr>
        <w:tc>
          <w:tcPr>
            <w:tcW w:w="0" w:type="auto"/>
            <w:vMerge w:val="restart"/>
            <w:shd w:val="clear" w:color="auto" w:fill="auto"/>
            <w:vAlign w:val="center"/>
          </w:tcPr>
          <w:p w14:paraId="6CBC2B52" w14:textId="6FF9A9E9" w:rsidR="00492B39" w:rsidRPr="00007668" w:rsidRDefault="00492B39" w:rsidP="00492B39">
            <w:pPr>
              <w:pStyle w:val="TAC"/>
              <w:jc w:val="left"/>
              <w:rPr>
                <w:rFonts w:ascii="Times New Roman" w:hAnsi="Times New Roman"/>
                <w:lang w:eastAsia="ko-KR"/>
              </w:rPr>
            </w:pPr>
            <w:r w:rsidRPr="00492B39">
              <w:rPr>
                <w:rFonts w:ascii="Times New Roman" w:hAnsi="Times New Roman"/>
                <w:lang w:eastAsia="ko-KR"/>
              </w:rPr>
              <w:t>Automated guided vehicles</w:t>
            </w:r>
            <w:r w:rsidRPr="00007668">
              <w:rPr>
                <w:rFonts w:ascii="Times New Roman" w:hAnsi="Times New Roman"/>
                <w:lang w:eastAsia="ko-KR"/>
              </w:rPr>
              <w:t xml:space="preserve"> location</w:t>
            </w:r>
          </w:p>
        </w:tc>
        <w:tc>
          <w:tcPr>
            <w:tcW w:w="0" w:type="auto"/>
            <w:shd w:val="clear" w:color="auto" w:fill="auto"/>
            <w:vAlign w:val="center"/>
          </w:tcPr>
          <w:p w14:paraId="09D6E3FA" w14:textId="77777777" w:rsidR="00492B39" w:rsidRPr="00007668" w:rsidRDefault="00492B39" w:rsidP="00EB4F33">
            <w:pPr>
              <w:pStyle w:val="TAC"/>
              <w:jc w:val="left"/>
              <w:rPr>
                <w:rFonts w:ascii="Times New Roman" w:hAnsi="Times New Roman"/>
                <w:lang w:eastAsia="ko-KR"/>
              </w:rPr>
            </w:pPr>
            <w:r w:rsidRPr="00007668">
              <w:rPr>
                <w:rFonts w:ascii="Times New Roman" w:hAnsi="Times New Roman"/>
                <w:lang w:eastAsia="ko-KR"/>
              </w:rPr>
              <w:t>Outdoor/indoor</w:t>
            </w:r>
          </w:p>
        </w:tc>
        <w:tc>
          <w:tcPr>
            <w:tcW w:w="0" w:type="auto"/>
            <w:shd w:val="clear" w:color="auto" w:fill="auto"/>
            <w:vAlign w:val="center"/>
          </w:tcPr>
          <w:p w14:paraId="13F4929D" w14:textId="77777777" w:rsidR="00492B39" w:rsidRPr="00007668" w:rsidRDefault="00492B39" w:rsidP="00EB4F33">
            <w:pPr>
              <w:pStyle w:val="TAC"/>
              <w:jc w:val="left"/>
              <w:rPr>
                <w:rFonts w:ascii="Times New Roman" w:hAnsi="Times New Roman"/>
                <w:lang w:val="en-US" w:eastAsia="ko-KR"/>
              </w:rPr>
            </w:pPr>
            <w:r w:rsidRPr="00007668">
              <w:rPr>
                <w:rFonts w:ascii="Times New Roman" w:hAnsi="Times New Roman"/>
                <w:lang w:val="en-US" w:eastAsia="ko-KR"/>
              </w:rPr>
              <w:t>Outdoor</w:t>
            </w:r>
          </w:p>
        </w:tc>
      </w:tr>
      <w:tr w:rsidR="00492B39" w:rsidRPr="00007668" w14:paraId="7CA5F5B4" w14:textId="77777777" w:rsidTr="00EB4F33">
        <w:trPr>
          <w:jc w:val="center"/>
        </w:trPr>
        <w:tc>
          <w:tcPr>
            <w:tcW w:w="0" w:type="auto"/>
            <w:vMerge/>
            <w:shd w:val="clear" w:color="auto" w:fill="auto"/>
            <w:vAlign w:val="center"/>
            <w:hideMark/>
          </w:tcPr>
          <w:p w14:paraId="01C73AFB" w14:textId="77777777" w:rsidR="00492B39" w:rsidRPr="00007668" w:rsidRDefault="00492B39" w:rsidP="00EB4F33">
            <w:pPr>
              <w:pStyle w:val="TAC"/>
              <w:jc w:val="left"/>
              <w:rPr>
                <w:rFonts w:ascii="Times New Roman" w:hAnsi="Times New Roman"/>
                <w:szCs w:val="36"/>
                <w:lang w:val="en-US" w:eastAsia="ko-KR"/>
              </w:rPr>
            </w:pPr>
          </w:p>
        </w:tc>
        <w:tc>
          <w:tcPr>
            <w:tcW w:w="0" w:type="auto"/>
            <w:shd w:val="clear" w:color="auto" w:fill="auto"/>
            <w:vAlign w:val="center"/>
            <w:hideMark/>
          </w:tcPr>
          <w:p w14:paraId="532E5A57" w14:textId="77777777" w:rsidR="00492B39" w:rsidRPr="00007668" w:rsidRDefault="00492B39" w:rsidP="00EB4F33">
            <w:pPr>
              <w:pStyle w:val="TAC"/>
              <w:jc w:val="left"/>
              <w:rPr>
                <w:rFonts w:ascii="Times New Roman" w:hAnsi="Times New Roman"/>
                <w:szCs w:val="36"/>
                <w:lang w:val="en-US" w:eastAsia="ko-KR"/>
              </w:rPr>
            </w:pPr>
            <w:r w:rsidRPr="00007668">
              <w:rPr>
                <w:rFonts w:ascii="Times New Roman" w:hAnsi="Times New Roman"/>
                <w:lang w:eastAsia="ko-KR"/>
              </w:rPr>
              <w:t>LOS/NLOS</w:t>
            </w:r>
          </w:p>
        </w:tc>
        <w:tc>
          <w:tcPr>
            <w:tcW w:w="0" w:type="auto"/>
            <w:shd w:val="clear" w:color="auto" w:fill="auto"/>
            <w:vAlign w:val="center"/>
            <w:hideMark/>
          </w:tcPr>
          <w:p w14:paraId="344CAD6D" w14:textId="77777777" w:rsidR="00492B39" w:rsidRPr="00007668" w:rsidRDefault="00492B39" w:rsidP="00EB4F33">
            <w:pPr>
              <w:pStyle w:val="TAC"/>
              <w:jc w:val="left"/>
              <w:rPr>
                <w:rFonts w:ascii="Times New Roman" w:hAnsi="Times New Roman"/>
                <w:szCs w:val="36"/>
                <w:lang w:val="en-US" w:eastAsia="ko-KR"/>
              </w:rPr>
            </w:pPr>
            <w:r w:rsidRPr="00007668">
              <w:rPr>
                <w:rFonts w:ascii="Times New Roman" w:hAnsi="Times New Roman"/>
                <w:lang w:val="en-US" w:eastAsia="ko-KR"/>
              </w:rPr>
              <w:t>LOS and NLOS</w:t>
            </w:r>
          </w:p>
        </w:tc>
      </w:tr>
      <w:tr w:rsidR="00492B39" w:rsidRPr="00007668" w14:paraId="7E33EFE2" w14:textId="77777777" w:rsidTr="00EB4F33">
        <w:trPr>
          <w:jc w:val="center"/>
        </w:trPr>
        <w:tc>
          <w:tcPr>
            <w:tcW w:w="0" w:type="auto"/>
            <w:vMerge/>
            <w:shd w:val="clear" w:color="auto" w:fill="auto"/>
            <w:vAlign w:val="center"/>
            <w:hideMark/>
          </w:tcPr>
          <w:p w14:paraId="05CFE2B2" w14:textId="77777777" w:rsidR="00492B39" w:rsidRPr="00007668" w:rsidRDefault="00492B39" w:rsidP="00EB4F33">
            <w:pPr>
              <w:pStyle w:val="TAC"/>
              <w:jc w:val="left"/>
              <w:rPr>
                <w:rFonts w:ascii="Times New Roman" w:hAnsi="Times New Roman"/>
                <w:szCs w:val="36"/>
                <w:lang w:val="en-US" w:eastAsia="ko-KR"/>
              </w:rPr>
            </w:pPr>
          </w:p>
        </w:tc>
        <w:tc>
          <w:tcPr>
            <w:tcW w:w="0" w:type="auto"/>
            <w:shd w:val="clear" w:color="auto" w:fill="auto"/>
            <w:vAlign w:val="center"/>
            <w:hideMark/>
          </w:tcPr>
          <w:p w14:paraId="13387426" w14:textId="77777777" w:rsidR="00492B39" w:rsidRPr="00007668" w:rsidRDefault="00492B39" w:rsidP="00EB4F33">
            <w:pPr>
              <w:pStyle w:val="TAC"/>
              <w:jc w:val="left"/>
              <w:rPr>
                <w:rFonts w:ascii="Times New Roman" w:hAnsi="Times New Roman"/>
                <w:szCs w:val="36"/>
                <w:lang w:val="en-US" w:eastAsia="ko-KR"/>
              </w:rPr>
            </w:pPr>
            <w:r>
              <w:rPr>
                <w:rFonts w:ascii="Times New Roman" w:hAnsi="Times New Roman"/>
                <w:lang w:eastAsia="ko-KR"/>
              </w:rPr>
              <w:t>h</w:t>
            </w:r>
            <w:r w:rsidRPr="00007668">
              <w:rPr>
                <w:rFonts w:ascii="Times New Roman" w:hAnsi="Times New Roman"/>
                <w:lang w:eastAsia="ko-KR"/>
              </w:rPr>
              <w:t>eight</w:t>
            </w:r>
          </w:p>
        </w:tc>
        <w:tc>
          <w:tcPr>
            <w:tcW w:w="0" w:type="auto"/>
            <w:shd w:val="clear" w:color="auto" w:fill="auto"/>
            <w:vAlign w:val="center"/>
            <w:hideMark/>
          </w:tcPr>
          <w:p w14:paraId="77CC9318" w14:textId="77777777" w:rsidR="00492B39" w:rsidRPr="00BF7EDC" w:rsidRDefault="00492B39" w:rsidP="00EB4F33">
            <w:pPr>
              <w:pStyle w:val="TAC"/>
              <w:jc w:val="left"/>
              <w:rPr>
                <w:rFonts w:ascii="Times New Roman" w:eastAsiaTheme="minorEastAsia" w:hAnsi="Times New Roman"/>
                <w:szCs w:val="36"/>
                <w:lang w:val="en-US" w:eastAsia="zh-CN"/>
              </w:rPr>
            </w:pPr>
            <w:r>
              <w:rPr>
                <w:rFonts w:ascii="Times New Roman" w:eastAsiaTheme="minorEastAsia" w:hAnsi="Times New Roman"/>
                <w:szCs w:val="36"/>
                <w:lang w:val="en-US" w:eastAsia="zh-CN"/>
              </w:rPr>
              <w:t>1.5</w:t>
            </w:r>
            <w:r w:rsidRPr="00BF7EDC">
              <w:rPr>
                <w:rFonts w:ascii="Times New Roman" w:eastAsiaTheme="minorEastAsia" w:hAnsi="Times New Roman"/>
                <w:szCs w:val="36"/>
                <w:lang w:val="en-US" w:eastAsia="zh-CN"/>
              </w:rPr>
              <w:t>m</w:t>
            </w:r>
          </w:p>
        </w:tc>
      </w:tr>
      <w:tr w:rsidR="00492B39" w:rsidRPr="00007668" w14:paraId="1923D995" w14:textId="77777777" w:rsidTr="00EB4F33">
        <w:trPr>
          <w:jc w:val="center"/>
        </w:trPr>
        <w:tc>
          <w:tcPr>
            <w:tcW w:w="0" w:type="auto"/>
            <w:gridSpan w:val="2"/>
            <w:shd w:val="clear" w:color="auto" w:fill="auto"/>
            <w:vAlign w:val="center"/>
            <w:hideMark/>
          </w:tcPr>
          <w:p w14:paraId="2986AE29" w14:textId="5FF4F861" w:rsidR="00492B39" w:rsidRPr="00007668" w:rsidRDefault="00492B39" w:rsidP="00EB4F33">
            <w:pPr>
              <w:pStyle w:val="TAC"/>
              <w:jc w:val="left"/>
              <w:rPr>
                <w:rFonts w:ascii="Times New Roman" w:hAnsi="Times New Roman"/>
                <w:szCs w:val="36"/>
                <w:lang w:val="en-US" w:eastAsia="ko-KR"/>
              </w:rPr>
            </w:pPr>
            <w:r w:rsidRPr="00492B39">
              <w:rPr>
                <w:rFonts w:ascii="Times New Roman" w:hAnsi="Times New Roman"/>
                <w:lang w:eastAsia="ko-KR"/>
              </w:rPr>
              <w:t>Automated guided vehicles</w:t>
            </w:r>
            <w:r w:rsidRPr="00007668">
              <w:rPr>
                <w:rFonts w:ascii="Times New Roman" w:hAnsi="Times New Roman"/>
                <w:lang w:eastAsia="ko-KR"/>
              </w:rPr>
              <w:t xml:space="preserve"> mobility (horizontal plane only)</w:t>
            </w:r>
          </w:p>
        </w:tc>
        <w:tc>
          <w:tcPr>
            <w:tcW w:w="0" w:type="auto"/>
            <w:shd w:val="clear" w:color="auto" w:fill="auto"/>
            <w:vAlign w:val="center"/>
            <w:hideMark/>
          </w:tcPr>
          <w:p w14:paraId="2ED41484" w14:textId="5AA30985" w:rsidR="00492B39" w:rsidRPr="00007668" w:rsidRDefault="00492B39" w:rsidP="00EB4F33">
            <w:pPr>
              <w:pStyle w:val="TAC"/>
              <w:jc w:val="left"/>
              <w:rPr>
                <w:rFonts w:ascii="Times New Roman" w:hAnsi="Times New Roman"/>
                <w:szCs w:val="36"/>
                <w:lang w:val="en-US" w:eastAsia="ko-KR"/>
              </w:rPr>
            </w:pPr>
            <w:r>
              <w:rPr>
                <w:rFonts w:ascii="Times New Roman" w:hAnsi="Times New Roman"/>
                <w:lang w:val="en-US" w:eastAsia="ko-KR"/>
              </w:rPr>
              <w:t>&lt;=</w:t>
            </w:r>
            <w:r w:rsidR="00A14A6A">
              <w:rPr>
                <w:rFonts w:ascii="Times New Roman" w:hAnsi="Times New Roman"/>
                <w:lang w:val="en-US" w:eastAsia="ko-KR"/>
              </w:rPr>
              <w:t>3</w:t>
            </w:r>
            <w:r>
              <w:rPr>
                <w:rFonts w:ascii="Times New Roman" w:hAnsi="Times New Roman"/>
                <w:lang w:val="en-US" w:eastAsia="ko-KR"/>
              </w:rPr>
              <w:t>0</w:t>
            </w:r>
            <w:r w:rsidRPr="00007668">
              <w:rPr>
                <w:rFonts w:ascii="Times New Roman" w:hAnsi="Times New Roman"/>
                <w:lang w:val="en-US" w:eastAsia="ko-KR"/>
              </w:rPr>
              <w:t>km/h</w:t>
            </w:r>
          </w:p>
        </w:tc>
      </w:tr>
      <w:tr w:rsidR="00492B39" w:rsidRPr="00007668" w14:paraId="30213F84" w14:textId="77777777" w:rsidTr="00EB4F33">
        <w:trPr>
          <w:jc w:val="center"/>
        </w:trPr>
        <w:tc>
          <w:tcPr>
            <w:tcW w:w="0" w:type="auto"/>
            <w:gridSpan w:val="2"/>
            <w:shd w:val="clear" w:color="auto" w:fill="auto"/>
            <w:vAlign w:val="center"/>
            <w:hideMark/>
          </w:tcPr>
          <w:p w14:paraId="0F5EE380" w14:textId="5D9D8758" w:rsidR="00492B39" w:rsidRPr="00007668" w:rsidRDefault="00492B39" w:rsidP="00EB4F33">
            <w:pPr>
              <w:pStyle w:val="TAC"/>
              <w:jc w:val="left"/>
              <w:rPr>
                <w:rFonts w:ascii="Times New Roman" w:hAnsi="Times New Roman"/>
                <w:szCs w:val="36"/>
                <w:lang w:val="en-US" w:eastAsia="ko-KR"/>
              </w:rPr>
            </w:pPr>
            <w:r w:rsidRPr="00492B39">
              <w:rPr>
                <w:rFonts w:ascii="Times New Roman" w:hAnsi="Times New Roman"/>
                <w:lang w:eastAsia="ko-KR"/>
              </w:rPr>
              <w:t>Automated guided vehicles</w:t>
            </w:r>
            <w:r w:rsidRPr="00007668">
              <w:rPr>
                <w:rFonts w:ascii="Times New Roman" w:hAnsi="Times New Roman"/>
                <w:lang w:val="en-US" w:eastAsia="ko-KR"/>
              </w:rPr>
              <w:t xml:space="preserve"> distribution (horizontal)</w:t>
            </w:r>
          </w:p>
        </w:tc>
        <w:tc>
          <w:tcPr>
            <w:tcW w:w="0" w:type="auto"/>
            <w:shd w:val="clear" w:color="auto" w:fill="auto"/>
            <w:vAlign w:val="center"/>
          </w:tcPr>
          <w:p w14:paraId="464A6C15" w14:textId="77777777" w:rsidR="00492B39" w:rsidRPr="00007668" w:rsidRDefault="00492B39" w:rsidP="00EB4F33">
            <w:pPr>
              <w:pStyle w:val="TAC"/>
              <w:jc w:val="left"/>
              <w:rPr>
                <w:rFonts w:ascii="Times New Roman" w:hAnsi="Times New Roman"/>
                <w:szCs w:val="36"/>
                <w:lang w:val="en-US" w:eastAsia="ko-KR"/>
              </w:rPr>
            </w:pPr>
            <w:r w:rsidRPr="00007668">
              <w:rPr>
                <w:rFonts w:ascii="Times New Roman" w:hAnsi="Times New Roman"/>
                <w:szCs w:val="36"/>
                <w:lang w:val="en-US" w:eastAsia="ko-KR"/>
              </w:rPr>
              <w:t>Uniform</w:t>
            </w:r>
          </w:p>
        </w:tc>
      </w:tr>
    </w:tbl>
    <w:p w14:paraId="068E7549" w14:textId="3ACDC952" w:rsidR="00492B39" w:rsidRPr="009A433A" w:rsidRDefault="00492B39" w:rsidP="00492B39">
      <w:pPr>
        <w:rPr>
          <w:b/>
          <w:i/>
          <w:lang w:eastAsia="zh-CN"/>
        </w:rPr>
      </w:pPr>
      <w:r w:rsidRPr="009A433A">
        <w:rPr>
          <w:b/>
          <w:i/>
          <w:lang w:eastAsia="zh-CN"/>
        </w:rPr>
        <w:t>Proposal</w:t>
      </w:r>
      <w:r w:rsidR="008271A8">
        <w:rPr>
          <w:b/>
          <w:i/>
          <w:lang w:eastAsia="zh-CN"/>
        </w:rPr>
        <w:t xml:space="preserve"> </w:t>
      </w:r>
      <w:r w:rsidR="0090757A">
        <w:rPr>
          <w:rFonts w:hint="eastAsia"/>
          <w:b/>
          <w:i/>
          <w:lang w:eastAsia="zh-CN"/>
        </w:rPr>
        <w:t>6</w:t>
      </w:r>
      <w:r w:rsidRPr="009A433A">
        <w:rPr>
          <w:b/>
          <w:i/>
          <w:lang w:eastAsia="zh-CN"/>
        </w:rPr>
        <w:t>: A</w:t>
      </w:r>
      <w:r>
        <w:rPr>
          <w:b/>
          <w:i/>
          <w:lang w:eastAsia="zh-CN"/>
        </w:rPr>
        <w:t>dopt Table 2.4</w:t>
      </w:r>
      <w:r w:rsidRPr="009A433A">
        <w:rPr>
          <w:b/>
          <w:i/>
          <w:lang w:eastAsia="zh-CN"/>
        </w:rPr>
        <w:t xml:space="preserve"> on evaluation parameters for </w:t>
      </w:r>
      <w:r w:rsidR="008F3134">
        <w:rPr>
          <w:b/>
          <w:i/>
          <w:lang w:eastAsia="zh-CN"/>
        </w:rPr>
        <w:t>a</w:t>
      </w:r>
      <w:r w:rsidR="00490DFF" w:rsidRPr="00490DFF">
        <w:rPr>
          <w:b/>
          <w:i/>
          <w:lang w:eastAsia="zh-CN"/>
        </w:rPr>
        <w:t>utomated guided vehicles</w:t>
      </w:r>
      <w:r w:rsidRPr="00137897">
        <w:rPr>
          <w:b/>
          <w:i/>
          <w:lang w:eastAsia="zh-CN"/>
        </w:rPr>
        <w:t xml:space="preserve"> </w:t>
      </w:r>
      <w:r>
        <w:rPr>
          <w:b/>
          <w:i/>
          <w:lang w:eastAsia="zh-CN"/>
        </w:rPr>
        <w:t xml:space="preserve">in </w:t>
      </w:r>
      <w:r w:rsidR="00490DFF" w:rsidRPr="00490DFF">
        <w:rPr>
          <w:b/>
          <w:i/>
          <w:lang w:eastAsia="zh-CN"/>
        </w:rPr>
        <w:t>Indoor Factory</w:t>
      </w:r>
      <w:r w:rsidRPr="002F4884">
        <w:rPr>
          <w:b/>
          <w:i/>
          <w:lang w:eastAsia="zh-CN"/>
        </w:rPr>
        <w:t xml:space="preserve"> scenario</w:t>
      </w:r>
      <w:r w:rsidRPr="009A433A">
        <w:rPr>
          <w:b/>
          <w:i/>
          <w:lang w:eastAsia="zh-CN"/>
        </w:rPr>
        <w:t>.</w:t>
      </w:r>
    </w:p>
    <w:p w14:paraId="60380A35" w14:textId="77777777" w:rsidR="005B4003" w:rsidRPr="00D44297" w:rsidRDefault="005B4003" w:rsidP="00D44297">
      <w:pPr>
        <w:rPr>
          <w:lang w:eastAsia="zh-CN"/>
        </w:rPr>
      </w:pPr>
    </w:p>
    <w:p w14:paraId="7D65F729" w14:textId="7AB6337D" w:rsidR="00D44297" w:rsidRDefault="00D44297" w:rsidP="00D44297">
      <w:pPr>
        <w:pStyle w:val="2"/>
        <w:rPr>
          <w:lang w:eastAsia="zh-CN"/>
        </w:rPr>
      </w:pPr>
      <w:r w:rsidRPr="00D44297">
        <w:rPr>
          <w:lang w:eastAsia="zh-CN"/>
        </w:rPr>
        <w:t>Objects creating hazards on roads/railways</w:t>
      </w:r>
    </w:p>
    <w:p w14:paraId="6F80DA77" w14:textId="3DC6763D" w:rsidR="00D44297" w:rsidRDefault="00EB4F33" w:rsidP="00C235FD">
      <w:pPr>
        <w:rPr>
          <w:lang w:eastAsia="zh-CN"/>
        </w:rPr>
      </w:pPr>
      <w:r>
        <w:rPr>
          <w:lang w:eastAsia="zh-CN"/>
        </w:rPr>
        <w:t>Regarding the use case of o</w:t>
      </w:r>
      <w:r w:rsidRPr="00D44297">
        <w:rPr>
          <w:lang w:eastAsia="zh-CN"/>
        </w:rPr>
        <w:t>bjects creating hazards on roads/railways</w:t>
      </w:r>
      <w:r>
        <w:rPr>
          <w:lang w:eastAsia="zh-CN"/>
        </w:rPr>
        <w:t>, we think more discussion is needed</w:t>
      </w:r>
      <w:r w:rsidR="00935F4C">
        <w:rPr>
          <w:lang w:eastAsia="zh-CN"/>
        </w:rPr>
        <w:t xml:space="preserve"> </w:t>
      </w:r>
      <w:r w:rsidR="00935F4C">
        <w:rPr>
          <w:rFonts w:hint="eastAsia"/>
          <w:lang w:eastAsia="zh-CN"/>
        </w:rPr>
        <w:t>before</w:t>
      </w:r>
      <w:r w:rsidR="00935F4C">
        <w:rPr>
          <w:lang w:eastAsia="zh-CN"/>
        </w:rPr>
        <w:t xml:space="preserve"> </w:t>
      </w:r>
      <w:r w:rsidR="008271A8">
        <w:rPr>
          <w:lang w:eastAsia="zh-CN"/>
        </w:rPr>
        <w:t>making decisions</w:t>
      </w:r>
      <w:r w:rsidR="00935F4C">
        <w:rPr>
          <w:lang w:eastAsia="zh-CN"/>
        </w:rPr>
        <w:t xml:space="preserve"> on the evaluation parameters</w:t>
      </w:r>
      <w:r>
        <w:rPr>
          <w:lang w:eastAsia="zh-CN"/>
        </w:rPr>
        <w:t xml:space="preserve">. First of all, we need to decide which kind of objects are considered, since we will further discuss how to model the RCS of the object. </w:t>
      </w:r>
      <w:r w:rsidR="00935F4C">
        <w:rPr>
          <w:lang w:eastAsia="zh-CN"/>
        </w:rPr>
        <w:t>For example, the candidates maybe humans, animals, n</w:t>
      </w:r>
      <w:r w:rsidR="00935F4C" w:rsidRPr="00935F4C">
        <w:rPr>
          <w:lang w:eastAsia="zh-CN"/>
        </w:rPr>
        <w:t>on-motorized vehicle</w:t>
      </w:r>
      <w:r w:rsidR="00935F4C">
        <w:rPr>
          <w:lang w:eastAsia="zh-CN"/>
        </w:rPr>
        <w:t xml:space="preserve">s, or even random objects dropped on the ground. </w:t>
      </w:r>
      <w:r>
        <w:rPr>
          <w:lang w:eastAsia="zh-CN"/>
        </w:rPr>
        <w:t xml:space="preserve">Secondly, in our view, </w:t>
      </w:r>
      <w:r w:rsidRPr="00D44297">
        <w:rPr>
          <w:lang w:eastAsia="zh-CN"/>
        </w:rPr>
        <w:t>roads</w:t>
      </w:r>
      <w:r>
        <w:rPr>
          <w:lang w:eastAsia="zh-CN"/>
        </w:rPr>
        <w:t xml:space="preserve"> and </w:t>
      </w:r>
      <w:r w:rsidRPr="00D44297">
        <w:rPr>
          <w:lang w:eastAsia="zh-CN"/>
        </w:rPr>
        <w:t>railways</w:t>
      </w:r>
      <w:r>
        <w:rPr>
          <w:lang w:eastAsia="zh-CN"/>
        </w:rPr>
        <w:t xml:space="preserve"> are basically different scenarios since the </w:t>
      </w:r>
      <w:r w:rsidRPr="006D1D70">
        <w:rPr>
          <w:rFonts w:eastAsia="等线"/>
          <w:bCs/>
          <w:sz w:val="20"/>
          <w:szCs w:val="20"/>
          <w:lang w:val="en-GB" w:eastAsia="en-GB"/>
        </w:rPr>
        <w:t>background environment</w:t>
      </w:r>
      <w:r>
        <w:rPr>
          <w:lang w:eastAsia="zh-CN"/>
        </w:rPr>
        <w:t xml:space="preserve"> are different </w:t>
      </w:r>
      <w:r w:rsidR="00935F4C">
        <w:rPr>
          <w:lang w:eastAsia="zh-CN"/>
        </w:rPr>
        <w:t>such as</w:t>
      </w:r>
      <w:r>
        <w:rPr>
          <w:lang w:eastAsia="zh-CN"/>
        </w:rPr>
        <w:t xml:space="preserve"> the modeling of cars and trains</w:t>
      </w:r>
      <w:r w:rsidR="00935F4C">
        <w:rPr>
          <w:lang w:eastAsia="zh-CN"/>
        </w:rPr>
        <w:t xml:space="preserve"> and also the traffic conditions</w:t>
      </w:r>
      <w:r>
        <w:rPr>
          <w:lang w:eastAsia="zh-CN"/>
        </w:rPr>
        <w:t xml:space="preserve">. Therefore, before </w:t>
      </w:r>
      <w:r w:rsidR="00692540">
        <w:rPr>
          <w:lang w:eastAsia="zh-CN"/>
        </w:rPr>
        <w:t>going into the discussion on</w:t>
      </w:r>
      <w:r>
        <w:rPr>
          <w:lang w:eastAsia="zh-CN"/>
        </w:rPr>
        <w:t xml:space="preserve"> evaluation parameters, we suggest to </w:t>
      </w:r>
      <w:r w:rsidR="00692540">
        <w:rPr>
          <w:lang w:eastAsia="zh-CN"/>
        </w:rPr>
        <w:t xml:space="preserve">focus on </w:t>
      </w:r>
      <w:r w:rsidR="008271A8">
        <w:rPr>
          <w:lang w:eastAsia="zh-CN"/>
        </w:rPr>
        <w:t xml:space="preserve">the exact definition </w:t>
      </w:r>
      <w:r w:rsidR="00692540">
        <w:rPr>
          <w:lang w:eastAsia="zh-CN"/>
        </w:rPr>
        <w:t>of the use case.</w:t>
      </w:r>
    </w:p>
    <w:p w14:paraId="137F9DC5" w14:textId="404DA4B1" w:rsidR="00692540" w:rsidRPr="00692540" w:rsidRDefault="00692540" w:rsidP="00C235FD">
      <w:pPr>
        <w:rPr>
          <w:b/>
          <w:i/>
          <w:lang w:eastAsia="zh-CN"/>
        </w:rPr>
      </w:pPr>
      <w:r w:rsidRPr="00692540">
        <w:rPr>
          <w:b/>
          <w:i/>
          <w:lang w:eastAsia="zh-CN"/>
        </w:rPr>
        <w:t>Proposal</w:t>
      </w:r>
      <w:r w:rsidR="008271A8">
        <w:rPr>
          <w:b/>
          <w:i/>
          <w:lang w:eastAsia="zh-CN"/>
        </w:rPr>
        <w:t xml:space="preserve"> </w:t>
      </w:r>
      <w:r w:rsidR="0090757A">
        <w:rPr>
          <w:rFonts w:hint="eastAsia"/>
          <w:b/>
          <w:i/>
          <w:lang w:eastAsia="zh-CN"/>
        </w:rPr>
        <w:t>7</w:t>
      </w:r>
      <w:r w:rsidRPr="00692540">
        <w:rPr>
          <w:b/>
          <w:i/>
          <w:lang w:eastAsia="zh-CN"/>
        </w:rPr>
        <w:t xml:space="preserve">: </w:t>
      </w:r>
      <w:r w:rsidR="0099197B">
        <w:rPr>
          <w:b/>
          <w:i/>
          <w:lang w:eastAsia="zh-CN"/>
        </w:rPr>
        <w:t>For</w:t>
      </w:r>
      <w:r>
        <w:rPr>
          <w:b/>
          <w:i/>
          <w:lang w:eastAsia="zh-CN"/>
        </w:rPr>
        <w:t xml:space="preserve"> the use case of </w:t>
      </w:r>
      <w:r w:rsidRPr="00692540">
        <w:rPr>
          <w:b/>
          <w:i/>
          <w:lang w:eastAsia="zh-CN"/>
        </w:rPr>
        <w:t>objects creating hazards on roads/railways</w:t>
      </w:r>
      <w:r>
        <w:rPr>
          <w:b/>
          <w:i/>
          <w:lang w:eastAsia="zh-CN"/>
        </w:rPr>
        <w:t xml:space="preserve">, </w:t>
      </w:r>
      <w:r w:rsidR="0099197B">
        <w:rPr>
          <w:b/>
          <w:i/>
          <w:lang w:eastAsia="zh-CN"/>
        </w:rPr>
        <w:t xml:space="preserve">it is </w:t>
      </w:r>
      <w:r w:rsidR="008271A8">
        <w:rPr>
          <w:b/>
          <w:i/>
          <w:lang w:eastAsia="zh-CN"/>
        </w:rPr>
        <w:t>suggest</w:t>
      </w:r>
      <w:r w:rsidR="0099197B">
        <w:rPr>
          <w:b/>
          <w:i/>
          <w:lang w:eastAsia="zh-CN"/>
        </w:rPr>
        <w:t>ed</w:t>
      </w:r>
      <w:r w:rsidR="008271A8">
        <w:rPr>
          <w:b/>
          <w:i/>
          <w:lang w:eastAsia="zh-CN"/>
        </w:rPr>
        <w:t xml:space="preserve"> to discuss </w:t>
      </w:r>
      <w:r w:rsidR="0099197B">
        <w:rPr>
          <w:b/>
          <w:i/>
          <w:lang w:eastAsia="zh-CN"/>
        </w:rPr>
        <w:t xml:space="preserve">the </w:t>
      </w:r>
      <w:r w:rsidR="008271A8">
        <w:rPr>
          <w:b/>
          <w:i/>
          <w:lang w:eastAsia="zh-CN"/>
        </w:rPr>
        <w:t xml:space="preserve"> exact definition </w:t>
      </w:r>
      <w:r w:rsidR="00083558">
        <w:rPr>
          <w:b/>
          <w:i/>
          <w:lang w:eastAsia="zh-CN"/>
        </w:rPr>
        <w:t>first.</w:t>
      </w:r>
    </w:p>
    <w:p w14:paraId="1734A591" w14:textId="77777777" w:rsidR="009821CD" w:rsidRDefault="009821CD" w:rsidP="00C235FD">
      <w:pPr>
        <w:rPr>
          <w:lang w:eastAsia="zh-CN"/>
        </w:rPr>
      </w:pPr>
    </w:p>
    <w:p w14:paraId="0523DC84" w14:textId="77777777" w:rsidR="000E4A81" w:rsidRDefault="000E4A81" w:rsidP="00E015EC">
      <w:pPr>
        <w:pStyle w:val="1"/>
      </w:pPr>
      <w:r>
        <w:t>Conclusion</w:t>
      </w:r>
    </w:p>
    <w:p w14:paraId="4BCF5F09" w14:textId="724CA8BA" w:rsidR="000E4A81" w:rsidRDefault="000E4A81" w:rsidP="008E655D">
      <w:pPr>
        <w:rPr>
          <w:lang w:eastAsia="zh-CN"/>
        </w:rPr>
      </w:pPr>
      <w:r w:rsidRPr="006D643E">
        <w:rPr>
          <w:lang w:eastAsia="zh-CN"/>
        </w:rPr>
        <w:t xml:space="preserve">In this contribution, we </w:t>
      </w:r>
      <w:r w:rsidR="00943469">
        <w:rPr>
          <w:lang w:eastAsia="zh-CN"/>
        </w:rPr>
        <w:t>provide</w:t>
      </w:r>
      <w:r w:rsidR="00083558">
        <w:rPr>
          <w:lang w:eastAsia="zh-CN"/>
        </w:rPr>
        <w:t>d</w:t>
      </w:r>
      <w:r w:rsidR="00943469">
        <w:rPr>
          <w:lang w:eastAsia="zh-CN"/>
        </w:rPr>
        <w:t xml:space="preserve"> </w:t>
      </w:r>
      <w:r w:rsidR="00083558">
        <w:rPr>
          <w:lang w:eastAsia="zh-CN"/>
        </w:rPr>
        <w:t xml:space="preserve">our views on the </w:t>
      </w:r>
      <w:r w:rsidR="00083558" w:rsidRPr="006D1D70">
        <w:rPr>
          <w:lang w:eastAsia="zh-CN"/>
        </w:rPr>
        <w:t>details of the deployment scenarios</w:t>
      </w:r>
      <w:r w:rsidR="00083558">
        <w:rPr>
          <w:lang w:eastAsia="zh-CN"/>
        </w:rPr>
        <w:t xml:space="preserve"> for channel model for ISAC</w:t>
      </w:r>
      <w:r w:rsidRPr="00083558">
        <w:rPr>
          <w:lang w:eastAsia="zh-CN"/>
        </w:rPr>
        <w:t>. The following proposals</w:t>
      </w:r>
      <w:r w:rsidR="001617B6" w:rsidRPr="00083558">
        <w:rPr>
          <w:lang w:eastAsia="zh-CN"/>
        </w:rPr>
        <w:t xml:space="preserve"> </w:t>
      </w:r>
      <w:r w:rsidR="006F4CAC" w:rsidRPr="00083558">
        <w:rPr>
          <w:lang w:eastAsia="zh-CN"/>
        </w:rPr>
        <w:t>are made</w:t>
      </w:r>
      <w:r w:rsidRPr="00083558">
        <w:rPr>
          <w:lang w:eastAsia="zh-CN"/>
        </w:rPr>
        <w:t>:</w:t>
      </w:r>
    </w:p>
    <w:bookmarkEnd w:id="1"/>
    <w:p w14:paraId="402F259E" w14:textId="77777777" w:rsidR="0090757A" w:rsidRPr="00111FB0" w:rsidRDefault="0090757A" w:rsidP="0090757A">
      <w:pPr>
        <w:rPr>
          <w:b/>
          <w:i/>
          <w:lang w:eastAsia="zh-CN"/>
        </w:rPr>
      </w:pPr>
      <w:r>
        <w:rPr>
          <w:b/>
          <w:i/>
          <w:lang w:eastAsia="zh-CN"/>
        </w:rPr>
        <w:t>P</w:t>
      </w:r>
      <w:r>
        <w:rPr>
          <w:rFonts w:hint="eastAsia"/>
          <w:b/>
          <w:i/>
          <w:lang w:eastAsia="zh-CN"/>
        </w:rPr>
        <w:t>roposal</w:t>
      </w:r>
      <w:r>
        <w:rPr>
          <w:b/>
          <w:i/>
          <w:lang w:eastAsia="zh-CN"/>
        </w:rPr>
        <w:t xml:space="preserve"> 1</w:t>
      </w:r>
      <w:r w:rsidRPr="00111FB0">
        <w:rPr>
          <w:b/>
          <w:i/>
          <w:lang w:eastAsia="zh-CN"/>
        </w:rPr>
        <w:t xml:space="preserve">: </w:t>
      </w:r>
      <w:r>
        <w:rPr>
          <w:rFonts w:hint="eastAsia"/>
          <w:b/>
          <w:i/>
          <w:lang w:eastAsia="zh-CN"/>
        </w:rPr>
        <w:t>T</w:t>
      </w:r>
      <w:r w:rsidRPr="00111FB0">
        <w:rPr>
          <w:b/>
          <w:i/>
          <w:lang w:eastAsia="zh-CN"/>
        </w:rPr>
        <w:t>he sensing targets can be modeled as additional objects distributed within at least one of the scenarios defined in TR 38.901</w:t>
      </w:r>
      <w:r>
        <w:rPr>
          <w:b/>
          <w:i/>
          <w:lang w:eastAsia="zh-CN"/>
        </w:rPr>
        <w:t>.</w:t>
      </w:r>
    </w:p>
    <w:p w14:paraId="6BC30666" w14:textId="77777777" w:rsidR="0090757A" w:rsidRPr="0048515B" w:rsidRDefault="0090757A" w:rsidP="0090757A">
      <w:pPr>
        <w:rPr>
          <w:b/>
          <w:i/>
          <w:lang w:eastAsia="zh-CN"/>
        </w:rPr>
      </w:pPr>
      <w:r>
        <w:rPr>
          <w:b/>
          <w:i/>
          <w:lang w:eastAsia="zh-CN"/>
        </w:rPr>
        <w:t>P</w:t>
      </w:r>
      <w:r>
        <w:rPr>
          <w:rFonts w:hint="eastAsia"/>
          <w:b/>
          <w:i/>
          <w:lang w:eastAsia="zh-CN"/>
        </w:rPr>
        <w:t>roposal</w:t>
      </w:r>
      <w:r>
        <w:rPr>
          <w:b/>
          <w:i/>
          <w:lang w:eastAsia="zh-CN"/>
        </w:rPr>
        <w:t xml:space="preserve"> 2</w:t>
      </w:r>
      <w:r w:rsidRPr="0048515B">
        <w:rPr>
          <w:b/>
          <w:i/>
          <w:lang w:eastAsia="zh-CN"/>
        </w:rPr>
        <w:t>:</w:t>
      </w:r>
      <w:r>
        <w:rPr>
          <w:b/>
          <w:i/>
          <w:lang w:eastAsia="zh-CN"/>
        </w:rPr>
        <w:t xml:space="preserve"> For channel modeling for ISAC, each </w:t>
      </w:r>
      <w:r w:rsidRPr="00014E55">
        <w:rPr>
          <w:b/>
          <w:i/>
          <w:lang w:eastAsia="zh-CN"/>
        </w:rPr>
        <w:t xml:space="preserve">deployment </w:t>
      </w:r>
      <w:r>
        <w:rPr>
          <w:b/>
          <w:i/>
          <w:lang w:eastAsia="zh-CN"/>
        </w:rPr>
        <w:t>scenario can be defined supporting all six sensing modes.</w:t>
      </w:r>
    </w:p>
    <w:p w14:paraId="33D95564" w14:textId="77777777" w:rsidR="0090757A" w:rsidRPr="009A433A" w:rsidRDefault="0090757A" w:rsidP="0090757A">
      <w:pPr>
        <w:rPr>
          <w:b/>
          <w:i/>
          <w:lang w:eastAsia="zh-CN"/>
        </w:rPr>
      </w:pPr>
      <w:r w:rsidRPr="009A433A">
        <w:rPr>
          <w:b/>
          <w:i/>
          <w:lang w:eastAsia="zh-CN"/>
        </w:rPr>
        <w:t>Proposal</w:t>
      </w:r>
      <w:r>
        <w:rPr>
          <w:b/>
          <w:i/>
          <w:lang w:eastAsia="zh-CN"/>
        </w:rPr>
        <w:t xml:space="preserve"> </w:t>
      </w:r>
      <w:r>
        <w:rPr>
          <w:rFonts w:hint="eastAsia"/>
          <w:b/>
          <w:i/>
          <w:lang w:eastAsia="zh-CN"/>
        </w:rPr>
        <w:t>3</w:t>
      </w:r>
      <w:r w:rsidRPr="009A433A">
        <w:rPr>
          <w:b/>
          <w:i/>
          <w:lang w:eastAsia="zh-CN"/>
        </w:rPr>
        <w:t>: Adopt Table 2.1 on evaluation parameters for UAVs</w:t>
      </w:r>
      <w:r w:rsidRPr="00DA2F5F">
        <w:t xml:space="preserve"> </w:t>
      </w:r>
      <w:r w:rsidRPr="00DA2F5F">
        <w:rPr>
          <w:b/>
          <w:i/>
          <w:lang w:eastAsia="zh-CN"/>
        </w:rPr>
        <w:t>in UMi, UMa and RMa scenarios</w:t>
      </w:r>
      <w:r w:rsidRPr="009A433A">
        <w:rPr>
          <w:b/>
          <w:i/>
          <w:lang w:eastAsia="zh-CN"/>
        </w:rPr>
        <w:t>.</w:t>
      </w:r>
    </w:p>
    <w:p w14:paraId="33ADAB2E" w14:textId="77777777" w:rsidR="0090757A" w:rsidRPr="009A433A" w:rsidRDefault="0090757A" w:rsidP="0090757A">
      <w:pPr>
        <w:rPr>
          <w:b/>
          <w:i/>
          <w:lang w:eastAsia="zh-CN"/>
        </w:rPr>
      </w:pPr>
      <w:r w:rsidRPr="009A433A">
        <w:rPr>
          <w:b/>
          <w:i/>
          <w:lang w:eastAsia="zh-CN"/>
        </w:rPr>
        <w:t>Proposal</w:t>
      </w:r>
      <w:r>
        <w:rPr>
          <w:b/>
          <w:i/>
          <w:lang w:eastAsia="zh-CN"/>
        </w:rPr>
        <w:t xml:space="preserve"> </w:t>
      </w:r>
      <w:r>
        <w:rPr>
          <w:rFonts w:hint="eastAsia"/>
          <w:b/>
          <w:i/>
          <w:lang w:eastAsia="zh-CN"/>
        </w:rPr>
        <w:t>4</w:t>
      </w:r>
      <w:r w:rsidRPr="009A433A">
        <w:rPr>
          <w:b/>
          <w:i/>
          <w:lang w:eastAsia="zh-CN"/>
        </w:rPr>
        <w:t>: A</w:t>
      </w:r>
      <w:r>
        <w:rPr>
          <w:b/>
          <w:i/>
          <w:lang w:eastAsia="zh-CN"/>
        </w:rPr>
        <w:t>dopt Table 2.2</w:t>
      </w:r>
      <w:r w:rsidRPr="009A433A">
        <w:rPr>
          <w:b/>
          <w:i/>
          <w:lang w:eastAsia="zh-CN"/>
        </w:rPr>
        <w:t xml:space="preserve"> on evaluation parameters for </w:t>
      </w:r>
      <w:r w:rsidRPr="002F4884">
        <w:rPr>
          <w:b/>
          <w:i/>
          <w:lang w:eastAsia="zh-CN"/>
        </w:rPr>
        <w:t>humans in UMi, UMa, Indoor Office</w:t>
      </w:r>
      <w:r>
        <w:rPr>
          <w:b/>
          <w:i/>
          <w:lang w:eastAsia="zh-CN"/>
        </w:rPr>
        <w:t>, Indoor Factory</w:t>
      </w:r>
      <w:r w:rsidRPr="002F4884">
        <w:rPr>
          <w:b/>
          <w:i/>
          <w:lang w:eastAsia="zh-CN"/>
        </w:rPr>
        <w:t xml:space="preserve"> and RMa scenarios</w:t>
      </w:r>
      <w:r w:rsidRPr="009A433A">
        <w:rPr>
          <w:b/>
          <w:i/>
          <w:lang w:eastAsia="zh-CN"/>
        </w:rPr>
        <w:t>.</w:t>
      </w:r>
    </w:p>
    <w:p w14:paraId="288CD2FD" w14:textId="77777777" w:rsidR="0090757A" w:rsidRPr="009A433A" w:rsidRDefault="0090757A" w:rsidP="0090757A">
      <w:pPr>
        <w:rPr>
          <w:b/>
          <w:i/>
          <w:lang w:eastAsia="zh-CN"/>
        </w:rPr>
      </w:pPr>
      <w:r w:rsidRPr="009A433A">
        <w:rPr>
          <w:b/>
          <w:i/>
          <w:lang w:eastAsia="zh-CN"/>
        </w:rPr>
        <w:t>Proposal</w:t>
      </w:r>
      <w:r>
        <w:rPr>
          <w:b/>
          <w:i/>
          <w:lang w:eastAsia="zh-CN"/>
        </w:rPr>
        <w:t xml:space="preserve"> </w:t>
      </w:r>
      <w:r>
        <w:rPr>
          <w:rFonts w:hint="eastAsia"/>
          <w:b/>
          <w:i/>
          <w:lang w:eastAsia="zh-CN"/>
        </w:rPr>
        <w:t>5</w:t>
      </w:r>
      <w:r w:rsidRPr="009A433A">
        <w:rPr>
          <w:b/>
          <w:i/>
          <w:lang w:eastAsia="zh-CN"/>
        </w:rPr>
        <w:t>: A</w:t>
      </w:r>
      <w:r>
        <w:rPr>
          <w:b/>
          <w:i/>
          <w:lang w:eastAsia="zh-CN"/>
        </w:rPr>
        <w:t>dopt Table 2.3</w:t>
      </w:r>
      <w:r w:rsidRPr="009A433A">
        <w:rPr>
          <w:b/>
          <w:i/>
          <w:lang w:eastAsia="zh-CN"/>
        </w:rPr>
        <w:t xml:space="preserve"> on evaluation parameters for </w:t>
      </w:r>
      <w:r w:rsidRPr="00137897">
        <w:rPr>
          <w:b/>
          <w:i/>
          <w:lang w:eastAsia="zh-CN"/>
        </w:rPr>
        <w:t xml:space="preserve">automotive vehicles </w:t>
      </w:r>
      <w:r>
        <w:rPr>
          <w:b/>
          <w:i/>
          <w:lang w:eastAsia="zh-CN"/>
        </w:rPr>
        <w:t>in UMi, UMa</w:t>
      </w:r>
      <w:r w:rsidRPr="002F4884">
        <w:rPr>
          <w:b/>
          <w:i/>
          <w:lang w:eastAsia="zh-CN"/>
        </w:rPr>
        <w:t xml:space="preserve"> and RMa scenarios</w:t>
      </w:r>
      <w:r w:rsidRPr="009A433A">
        <w:rPr>
          <w:b/>
          <w:i/>
          <w:lang w:eastAsia="zh-CN"/>
        </w:rPr>
        <w:t>.</w:t>
      </w:r>
    </w:p>
    <w:p w14:paraId="3D86EE21" w14:textId="77777777" w:rsidR="0090757A" w:rsidRPr="009A433A" w:rsidRDefault="0090757A" w:rsidP="0090757A">
      <w:pPr>
        <w:rPr>
          <w:b/>
          <w:i/>
          <w:lang w:eastAsia="zh-CN"/>
        </w:rPr>
      </w:pPr>
      <w:r w:rsidRPr="009A433A">
        <w:rPr>
          <w:b/>
          <w:i/>
          <w:lang w:eastAsia="zh-CN"/>
        </w:rPr>
        <w:t>Proposal</w:t>
      </w:r>
      <w:r>
        <w:rPr>
          <w:b/>
          <w:i/>
          <w:lang w:eastAsia="zh-CN"/>
        </w:rPr>
        <w:t xml:space="preserve"> </w:t>
      </w:r>
      <w:r>
        <w:rPr>
          <w:rFonts w:hint="eastAsia"/>
          <w:b/>
          <w:i/>
          <w:lang w:eastAsia="zh-CN"/>
        </w:rPr>
        <w:t>6</w:t>
      </w:r>
      <w:r w:rsidRPr="009A433A">
        <w:rPr>
          <w:b/>
          <w:i/>
          <w:lang w:eastAsia="zh-CN"/>
        </w:rPr>
        <w:t>: A</w:t>
      </w:r>
      <w:r>
        <w:rPr>
          <w:b/>
          <w:i/>
          <w:lang w:eastAsia="zh-CN"/>
        </w:rPr>
        <w:t>dopt Table 2.4</w:t>
      </w:r>
      <w:r w:rsidRPr="009A433A">
        <w:rPr>
          <w:b/>
          <w:i/>
          <w:lang w:eastAsia="zh-CN"/>
        </w:rPr>
        <w:t xml:space="preserve"> on evaluation parameters for </w:t>
      </w:r>
      <w:r>
        <w:rPr>
          <w:b/>
          <w:i/>
          <w:lang w:eastAsia="zh-CN"/>
        </w:rPr>
        <w:t>a</w:t>
      </w:r>
      <w:r w:rsidRPr="00490DFF">
        <w:rPr>
          <w:b/>
          <w:i/>
          <w:lang w:eastAsia="zh-CN"/>
        </w:rPr>
        <w:t>utomated guided vehicles</w:t>
      </w:r>
      <w:r w:rsidRPr="00137897">
        <w:rPr>
          <w:b/>
          <w:i/>
          <w:lang w:eastAsia="zh-CN"/>
        </w:rPr>
        <w:t xml:space="preserve"> </w:t>
      </w:r>
      <w:r>
        <w:rPr>
          <w:b/>
          <w:i/>
          <w:lang w:eastAsia="zh-CN"/>
        </w:rPr>
        <w:t xml:space="preserve">in </w:t>
      </w:r>
      <w:r w:rsidRPr="00490DFF">
        <w:rPr>
          <w:b/>
          <w:i/>
          <w:lang w:eastAsia="zh-CN"/>
        </w:rPr>
        <w:t>Indoor Factory</w:t>
      </w:r>
      <w:r w:rsidRPr="002F4884">
        <w:rPr>
          <w:b/>
          <w:i/>
          <w:lang w:eastAsia="zh-CN"/>
        </w:rPr>
        <w:t xml:space="preserve"> scenario</w:t>
      </w:r>
      <w:r w:rsidRPr="009A433A">
        <w:rPr>
          <w:b/>
          <w:i/>
          <w:lang w:eastAsia="zh-CN"/>
        </w:rPr>
        <w:t>.</w:t>
      </w:r>
    </w:p>
    <w:p w14:paraId="7C6A46FE" w14:textId="77777777" w:rsidR="0090757A" w:rsidRPr="00692540" w:rsidRDefault="0090757A" w:rsidP="0090757A">
      <w:pPr>
        <w:rPr>
          <w:b/>
          <w:i/>
          <w:lang w:eastAsia="zh-CN"/>
        </w:rPr>
      </w:pPr>
      <w:r w:rsidRPr="00692540">
        <w:rPr>
          <w:b/>
          <w:i/>
          <w:lang w:eastAsia="zh-CN"/>
        </w:rPr>
        <w:t>Proposal</w:t>
      </w:r>
      <w:r>
        <w:rPr>
          <w:b/>
          <w:i/>
          <w:lang w:eastAsia="zh-CN"/>
        </w:rPr>
        <w:t xml:space="preserve"> </w:t>
      </w:r>
      <w:r>
        <w:rPr>
          <w:rFonts w:hint="eastAsia"/>
          <w:b/>
          <w:i/>
          <w:lang w:eastAsia="zh-CN"/>
        </w:rPr>
        <w:t>7</w:t>
      </w:r>
      <w:r w:rsidRPr="00692540">
        <w:rPr>
          <w:b/>
          <w:i/>
          <w:lang w:eastAsia="zh-CN"/>
        </w:rPr>
        <w:t xml:space="preserve">: </w:t>
      </w:r>
      <w:r>
        <w:rPr>
          <w:b/>
          <w:i/>
          <w:lang w:eastAsia="zh-CN"/>
        </w:rPr>
        <w:t xml:space="preserve">For the use case of </w:t>
      </w:r>
      <w:r w:rsidRPr="00692540">
        <w:rPr>
          <w:b/>
          <w:i/>
          <w:lang w:eastAsia="zh-CN"/>
        </w:rPr>
        <w:t>objects creating hazards on roads/railways</w:t>
      </w:r>
      <w:r>
        <w:rPr>
          <w:b/>
          <w:i/>
          <w:lang w:eastAsia="zh-CN"/>
        </w:rPr>
        <w:t>, it is suggested to discuss the  exact definition first.</w:t>
      </w:r>
    </w:p>
    <w:p w14:paraId="6FC1989E" w14:textId="77777777" w:rsidR="006F4CAC" w:rsidRPr="0090757A" w:rsidRDefault="006F4CAC" w:rsidP="000C7D63">
      <w:pPr>
        <w:rPr>
          <w:b/>
          <w:i/>
          <w:lang w:eastAsia="zh-CN"/>
        </w:rPr>
      </w:pPr>
    </w:p>
    <w:p w14:paraId="670B33DB" w14:textId="0688087F" w:rsidR="000C7D63" w:rsidRDefault="000C7D63" w:rsidP="000C7D63">
      <w:pPr>
        <w:pStyle w:val="1"/>
      </w:pPr>
      <w:r>
        <w:t>References</w:t>
      </w:r>
    </w:p>
    <w:p w14:paraId="4C55BF96" w14:textId="36A2C108" w:rsidR="002D18E6" w:rsidRDefault="002D18E6" w:rsidP="000C7D63">
      <w:pPr>
        <w:rPr>
          <w:lang w:eastAsia="zh-CN"/>
        </w:rPr>
      </w:pPr>
      <w:r>
        <w:rPr>
          <w:rFonts w:hint="eastAsia"/>
          <w:lang w:eastAsia="zh-CN"/>
        </w:rPr>
        <w:t>[</w:t>
      </w:r>
      <w:r>
        <w:rPr>
          <w:lang w:eastAsia="zh-CN"/>
        </w:rPr>
        <w:t xml:space="preserve">1] </w:t>
      </w:r>
      <w:r w:rsidRPr="002D18E6">
        <w:rPr>
          <w:lang w:eastAsia="zh-CN"/>
        </w:rPr>
        <w:t>RP-234069</w:t>
      </w:r>
      <w:r>
        <w:rPr>
          <w:lang w:eastAsia="zh-CN"/>
        </w:rPr>
        <w:t>,</w:t>
      </w:r>
      <w:r w:rsidRPr="002D18E6">
        <w:rPr>
          <w:lang w:eastAsia="zh-CN"/>
        </w:rPr>
        <w:t xml:space="preserve"> </w:t>
      </w:r>
      <w:r w:rsidR="00DC01FC" w:rsidRPr="00DC01FC">
        <w:rPr>
          <w:lang w:eastAsia="zh-CN"/>
        </w:rPr>
        <w:t>New SID: Study on channel modelling for Integrated Sensing And Communication (ISAC) for NR</w:t>
      </w:r>
    </w:p>
    <w:p w14:paraId="6DA57E6E" w14:textId="1FD49385" w:rsidR="0096696A" w:rsidRDefault="000C7D63" w:rsidP="000C7D63">
      <w:pPr>
        <w:rPr>
          <w:lang w:eastAsia="zh-CN"/>
        </w:rPr>
      </w:pPr>
      <w:r w:rsidRPr="00B54636">
        <w:rPr>
          <w:rFonts w:hint="eastAsia"/>
          <w:lang w:eastAsia="zh-CN"/>
        </w:rPr>
        <w:t>[</w:t>
      </w:r>
      <w:r w:rsidR="002D18E6">
        <w:rPr>
          <w:lang w:eastAsia="zh-CN"/>
        </w:rPr>
        <w:t>2</w:t>
      </w:r>
      <w:r w:rsidRPr="00B54636">
        <w:rPr>
          <w:lang w:eastAsia="zh-CN"/>
        </w:rPr>
        <w:t>]</w:t>
      </w:r>
      <w:r w:rsidR="002D18E6">
        <w:rPr>
          <w:lang w:eastAsia="zh-CN"/>
        </w:rPr>
        <w:t xml:space="preserve"> TR 38.901,</w:t>
      </w:r>
      <w:r w:rsidR="002D18E6" w:rsidRPr="002D18E6">
        <w:t xml:space="preserve"> </w:t>
      </w:r>
      <w:r w:rsidR="002D18E6" w:rsidRPr="002D18E6">
        <w:rPr>
          <w:lang w:eastAsia="zh-CN"/>
        </w:rPr>
        <w:t>Study on channel model for frequencies from 0.5 to 100 GHz</w:t>
      </w:r>
    </w:p>
    <w:p w14:paraId="288FFABE" w14:textId="4FAA99CA" w:rsidR="002D18E6" w:rsidRPr="002D18E6" w:rsidRDefault="002D18E6" w:rsidP="000C7D63">
      <w:pPr>
        <w:rPr>
          <w:lang w:val="en-GB" w:eastAsia="zh-CN"/>
        </w:rPr>
      </w:pPr>
      <w:r>
        <w:rPr>
          <w:lang w:eastAsia="zh-CN"/>
        </w:rPr>
        <w:t xml:space="preserve">[3] TR 36.777, </w:t>
      </w:r>
      <w:r w:rsidRPr="002D18E6">
        <w:rPr>
          <w:lang w:eastAsia="zh-CN"/>
        </w:rPr>
        <w:t>Study on Enhanced LTE Support for Aerial Vehicles</w:t>
      </w:r>
    </w:p>
    <w:p w14:paraId="0A0DC886" w14:textId="571FCE50" w:rsidR="002D18E6" w:rsidRDefault="002D18E6" w:rsidP="000C7D63">
      <w:pPr>
        <w:rPr>
          <w:lang w:eastAsia="zh-CN"/>
        </w:rPr>
      </w:pPr>
      <w:r>
        <w:rPr>
          <w:lang w:eastAsia="zh-CN"/>
        </w:rPr>
        <w:lastRenderedPageBreak/>
        <w:t xml:space="preserve">[4] </w:t>
      </w:r>
      <w:r w:rsidRPr="002D18E6">
        <w:rPr>
          <w:lang w:eastAsia="zh-CN"/>
        </w:rPr>
        <w:t>R1-2205289</w:t>
      </w:r>
      <w:r>
        <w:rPr>
          <w:lang w:eastAsia="zh-CN"/>
        </w:rPr>
        <w:t xml:space="preserve">, </w:t>
      </w:r>
      <w:r w:rsidRPr="002D18E6">
        <w:rPr>
          <w:lang w:eastAsia="zh-CN"/>
        </w:rPr>
        <w:t>EVM for Rel-18 MIMO CSI enhancements</w:t>
      </w:r>
      <w:r>
        <w:rPr>
          <w:lang w:eastAsia="zh-CN"/>
        </w:rPr>
        <w:t>, Moderator (Samsung)</w:t>
      </w:r>
    </w:p>
    <w:p w14:paraId="79D86F9B" w14:textId="1AFE04D5" w:rsidR="009C2DF8" w:rsidRPr="009C2DF8" w:rsidRDefault="009C2DF8" w:rsidP="000C7D63">
      <w:pPr>
        <w:rPr>
          <w:lang w:eastAsia="zh-CN"/>
        </w:rPr>
      </w:pPr>
    </w:p>
    <w:p w14:paraId="6047F7FB" w14:textId="6949CA9A" w:rsidR="00BF2887" w:rsidRPr="00E23747" w:rsidRDefault="00BF2887" w:rsidP="007423A8">
      <w:pPr>
        <w:tabs>
          <w:tab w:val="left" w:pos="1985"/>
        </w:tabs>
        <w:spacing w:after="0"/>
        <w:rPr>
          <w:lang w:eastAsia="zh-CN"/>
        </w:rPr>
      </w:pPr>
    </w:p>
    <w:sectPr w:rsidR="00BF2887" w:rsidRPr="00E237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B29158" w14:textId="77777777" w:rsidR="00C055E2" w:rsidRDefault="00C055E2">
      <w:r>
        <w:separator/>
      </w:r>
    </w:p>
  </w:endnote>
  <w:endnote w:type="continuationSeparator" w:id="0">
    <w:p w14:paraId="33B7543C" w14:textId="77777777" w:rsidR="00C055E2" w:rsidRDefault="00C05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eiryo">
    <w:altName w:val="MS Gothic"/>
    <w:charset w:val="80"/>
    <w:family w:val="swiss"/>
    <w:pitch w:val="variable"/>
    <w:sig w:usb0="E10102FF" w:usb1="EAC7FFFF" w:usb2="0801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304AB" w14:textId="77777777" w:rsidR="00C055E2" w:rsidRDefault="00C055E2">
      <w:r>
        <w:separator/>
      </w:r>
    </w:p>
  </w:footnote>
  <w:footnote w:type="continuationSeparator" w:id="0">
    <w:p w14:paraId="6294CD19" w14:textId="77777777" w:rsidR="00C055E2" w:rsidRDefault="00C055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86A35"/>
    <w:multiLevelType w:val="hybridMultilevel"/>
    <w:tmpl w:val="81263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A30A96"/>
    <w:multiLevelType w:val="hybridMultilevel"/>
    <w:tmpl w:val="B3FEA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E4C054C"/>
    <w:multiLevelType w:val="hybridMultilevel"/>
    <w:tmpl w:val="DCFEA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501BE5"/>
    <w:multiLevelType w:val="hybridMultilevel"/>
    <w:tmpl w:val="C798B25E"/>
    <w:lvl w:ilvl="0" w:tplc="CD00F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4"/>
  </w:num>
  <w:num w:numId="3">
    <w:abstractNumId w:val="21"/>
  </w:num>
  <w:num w:numId="4">
    <w:abstractNumId w:val="22"/>
  </w:num>
  <w:num w:numId="5">
    <w:abstractNumId w:val="18"/>
  </w:num>
  <w:num w:numId="6">
    <w:abstractNumId w:val="16"/>
  </w:num>
  <w:num w:numId="7">
    <w:abstractNumId w:val="23"/>
  </w:num>
  <w:num w:numId="8">
    <w:abstractNumId w:val="13"/>
  </w:num>
  <w:num w:numId="9">
    <w:abstractNumId w:val="4"/>
  </w:num>
  <w:num w:numId="10">
    <w:abstractNumId w:val="9"/>
  </w:num>
  <w:num w:numId="11">
    <w:abstractNumId w:val="8"/>
  </w:num>
  <w:num w:numId="12">
    <w:abstractNumId w:val="20"/>
  </w:num>
  <w:num w:numId="13">
    <w:abstractNumId w:val="10"/>
  </w:num>
  <w:num w:numId="14">
    <w:abstractNumId w:val="5"/>
  </w:num>
  <w:num w:numId="15">
    <w:abstractNumId w:val="11"/>
  </w:num>
  <w:num w:numId="16">
    <w:abstractNumId w:val="17"/>
  </w:num>
  <w:num w:numId="17">
    <w:abstractNumId w:val="3"/>
  </w:num>
  <w:num w:numId="18">
    <w:abstractNumId w:val="15"/>
  </w:num>
  <w:num w:numId="19">
    <w:abstractNumId w:val="0"/>
  </w:num>
  <w:num w:numId="20">
    <w:abstractNumId w:val="2"/>
  </w:num>
  <w:num w:numId="21">
    <w:abstractNumId w:val="1"/>
  </w:num>
  <w:num w:numId="22">
    <w:abstractNumId w:val="19"/>
  </w:num>
  <w:num w:numId="23">
    <w:abstractNumId w:val="6"/>
  </w:num>
  <w:num w:numId="24">
    <w:abstractNumId w:val="14"/>
  </w:num>
  <w:num w:numId="2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668"/>
    <w:rsid w:val="00007791"/>
    <w:rsid w:val="00007813"/>
    <w:rsid w:val="000078BB"/>
    <w:rsid w:val="00007A41"/>
    <w:rsid w:val="00007F52"/>
    <w:rsid w:val="00007F78"/>
    <w:rsid w:val="000104EA"/>
    <w:rsid w:val="0001073B"/>
    <w:rsid w:val="0001074C"/>
    <w:rsid w:val="00010958"/>
    <w:rsid w:val="000109E6"/>
    <w:rsid w:val="00010A04"/>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E55"/>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44D"/>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E86"/>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C1"/>
    <w:rsid w:val="00081FE7"/>
    <w:rsid w:val="0008207A"/>
    <w:rsid w:val="000821FB"/>
    <w:rsid w:val="000823B0"/>
    <w:rsid w:val="00082594"/>
    <w:rsid w:val="0008335B"/>
    <w:rsid w:val="00083379"/>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0BB"/>
    <w:rsid w:val="000A332B"/>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D86"/>
    <w:rsid w:val="000C543E"/>
    <w:rsid w:val="000C5500"/>
    <w:rsid w:val="000C5581"/>
    <w:rsid w:val="000C5B5A"/>
    <w:rsid w:val="000C5F91"/>
    <w:rsid w:val="000C6025"/>
    <w:rsid w:val="000C6127"/>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A78"/>
    <w:rsid w:val="000E340C"/>
    <w:rsid w:val="000E37E9"/>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DF"/>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7BB"/>
    <w:rsid w:val="00136A23"/>
    <w:rsid w:val="00136B99"/>
    <w:rsid w:val="00136EBA"/>
    <w:rsid w:val="00136F73"/>
    <w:rsid w:val="00136F91"/>
    <w:rsid w:val="001377A9"/>
    <w:rsid w:val="00137897"/>
    <w:rsid w:val="001404CA"/>
    <w:rsid w:val="0014063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0B5"/>
    <w:rsid w:val="001B011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05C"/>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A20"/>
    <w:rsid w:val="001E5C23"/>
    <w:rsid w:val="001E5C50"/>
    <w:rsid w:val="001E5DE7"/>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1C4"/>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28C"/>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0E01"/>
    <w:rsid w:val="003010CF"/>
    <w:rsid w:val="003017E3"/>
    <w:rsid w:val="00301B8B"/>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2F3"/>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679"/>
    <w:rsid w:val="003738E1"/>
    <w:rsid w:val="00373904"/>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02E"/>
    <w:rsid w:val="003A1303"/>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9A"/>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FF3"/>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15B"/>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3BD"/>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20A"/>
    <w:rsid w:val="0058630E"/>
    <w:rsid w:val="005864A0"/>
    <w:rsid w:val="00586A6F"/>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E0D"/>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596"/>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39"/>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B46"/>
    <w:rsid w:val="006B3CB9"/>
    <w:rsid w:val="006B4251"/>
    <w:rsid w:val="006B4491"/>
    <w:rsid w:val="006B4761"/>
    <w:rsid w:val="006B4BED"/>
    <w:rsid w:val="006B4ECF"/>
    <w:rsid w:val="006B51FB"/>
    <w:rsid w:val="006B555A"/>
    <w:rsid w:val="006B58B9"/>
    <w:rsid w:val="006B600A"/>
    <w:rsid w:val="006B6635"/>
    <w:rsid w:val="006B676C"/>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B32"/>
    <w:rsid w:val="006D1D70"/>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D80"/>
    <w:rsid w:val="006F1EB7"/>
    <w:rsid w:val="006F208D"/>
    <w:rsid w:val="006F266F"/>
    <w:rsid w:val="006F29A2"/>
    <w:rsid w:val="006F343B"/>
    <w:rsid w:val="006F39F9"/>
    <w:rsid w:val="006F4895"/>
    <w:rsid w:val="006F4AFD"/>
    <w:rsid w:val="006F4BB0"/>
    <w:rsid w:val="006F4CAC"/>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EA1"/>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9C6"/>
    <w:rsid w:val="00773C47"/>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B81"/>
    <w:rsid w:val="00782C05"/>
    <w:rsid w:val="00782C97"/>
    <w:rsid w:val="00783207"/>
    <w:rsid w:val="00783259"/>
    <w:rsid w:val="007835E8"/>
    <w:rsid w:val="00783659"/>
    <w:rsid w:val="00783DBB"/>
    <w:rsid w:val="00783E1D"/>
    <w:rsid w:val="007846E1"/>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7C8"/>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4BF"/>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1DE"/>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AA2"/>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9A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BD"/>
    <w:rsid w:val="009072E3"/>
    <w:rsid w:val="0090747B"/>
    <w:rsid w:val="0090757A"/>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4C"/>
    <w:rsid w:val="00935F9E"/>
    <w:rsid w:val="0093680B"/>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97B"/>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17B"/>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2B"/>
    <w:rsid w:val="009C0564"/>
    <w:rsid w:val="009C0ACC"/>
    <w:rsid w:val="009C1449"/>
    <w:rsid w:val="009C19A9"/>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536"/>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2D6"/>
    <w:rsid w:val="00A702E1"/>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5C4"/>
    <w:rsid w:val="00A73689"/>
    <w:rsid w:val="00A73A4E"/>
    <w:rsid w:val="00A73B56"/>
    <w:rsid w:val="00A73D0D"/>
    <w:rsid w:val="00A74A92"/>
    <w:rsid w:val="00A74BF9"/>
    <w:rsid w:val="00A7549A"/>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151"/>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C28"/>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395"/>
    <w:rsid w:val="00B953D2"/>
    <w:rsid w:val="00B954D7"/>
    <w:rsid w:val="00B95618"/>
    <w:rsid w:val="00B956F8"/>
    <w:rsid w:val="00B957FE"/>
    <w:rsid w:val="00B9583C"/>
    <w:rsid w:val="00B95B6A"/>
    <w:rsid w:val="00B95F02"/>
    <w:rsid w:val="00B95F4F"/>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2"/>
    <w:rsid w:val="00C055E8"/>
    <w:rsid w:val="00C0574C"/>
    <w:rsid w:val="00C05815"/>
    <w:rsid w:val="00C058C5"/>
    <w:rsid w:val="00C05BEC"/>
    <w:rsid w:val="00C05E6E"/>
    <w:rsid w:val="00C063AD"/>
    <w:rsid w:val="00C064AA"/>
    <w:rsid w:val="00C0660B"/>
    <w:rsid w:val="00C06933"/>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4B2"/>
    <w:rsid w:val="00C5752A"/>
    <w:rsid w:val="00C575E3"/>
    <w:rsid w:val="00C5773F"/>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99E"/>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608D"/>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A3C"/>
    <w:rsid w:val="00D22342"/>
    <w:rsid w:val="00D22ABA"/>
    <w:rsid w:val="00D22C56"/>
    <w:rsid w:val="00D22CEE"/>
    <w:rsid w:val="00D22E99"/>
    <w:rsid w:val="00D230E4"/>
    <w:rsid w:val="00D233F1"/>
    <w:rsid w:val="00D23791"/>
    <w:rsid w:val="00D23E4B"/>
    <w:rsid w:val="00D23F76"/>
    <w:rsid w:val="00D24158"/>
    <w:rsid w:val="00D2490B"/>
    <w:rsid w:val="00D24B4C"/>
    <w:rsid w:val="00D24E25"/>
    <w:rsid w:val="00D256F8"/>
    <w:rsid w:val="00D2580C"/>
    <w:rsid w:val="00D25BDA"/>
    <w:rsid w:val="00D25FA9"/>
    <w:rsid w:val="00D26142"/>
    <w:rsid w:val="00D264AD"/>
    <w:rsid w:val="00D2685C"/>
    <w:rsid w:val="00D26A22"/>
    <w:rsid w:val="00D26A3B"/>
    <w:rsid w:val="00D26BC5"/>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4E3"/>
    <w:rsid w:val="00D9466D"/>
    <w:rsid w:val="00D9496F"/>
    <w:rsid w:val="00D95034"/>
    <w:rsid w:val="00D95104"/>
    <w:rsid w:val="00D95600"/>
    <w:rsid w:val="00D9562C"/>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21D7"/>
    <w:rsid w:val="00DC229D"/>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13E"/>
    <w:rsid w:val="00E80514"/>
    <w:rsid w:val="00E80887"/>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21AD"/>
    <w:rsid w:val="00E93043"/>
    <w:rsid w:val="00E9381A"/>
    <w:rsid w:val="00E93C5B"/>
    <w:rsid w:val="00E94250"/>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A52"/>
    <w:rsid w:val="00EE6F1E"/>
    <w:rsid w:val="00EE74ED"/>
    <w:rsid w:val="00EE770E"/>
    <w:rsid w:val="00EE780E"/>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7DD"/>
    <w:rsid w:val="00F51863"/>
    <w:rsid w:val="00F518C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7BD"/>
    <w:rsid w:val="00F6783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182"/>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2614450">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612F8-485F-4B61-8C9F-468FD3FB4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5</Pages>
  <Words>1683</Words>
  <Characters>9596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4</cp:revision>
  <cp:lastPrinted>2015-03-27T14:25:00Z</cp:lastPrinted>
  <dcterms:created xsi:type="dcterms:W3CDTF">2024-01-23T02:31:00Z</dcterms:created>
  <dcterms:modified xsi:type="dcterms:W3CDTF">2024-02-07T02:06:00Z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